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7D3481" w:rsidR="00091A48" w:rsidP="007D12A9" w14:paraId="1DA1F29E" w14:textId="77777777">
      <w:pPr>
        <w:bidi w:val="false"/>
        <w:rPr>
          <w:b/>
          <w:color w:val="595959" w:themeColor="text1" w:themeTint="A6"/>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7D3481">
        <w:rPr>
          <w:noProof/>
          <w:color w:val="595959" w:themeColor="text1" w:themeTint="A6"/>
          <w:lang w:val="Portuguese"/>
        </w:rPr>
        <w:drawing>
          <wp:anchor distT="0" distB="0" distL="114300" distR="114300" simplePos="0" relativeHeight="251660288" behindDoc="0" locked="0" layoutInCell="1" allowOverlap="1">
            <wp:simplePos x="0" y="0"/>
            <wp:positionH relativeFrom="column">
              <wp:posOffset>3978275</wp:posOffset>
            </wp:positionH>
            <wp:positionV relativeFrom="paragraph">
              <wp:posOffset>-8657</wp:posOffset>
            </wp:positionV>
            <wp:extent cx="2514253" cy="348918"/>
            <wp:effectExtent l="0" t="0" r="635" b="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253" cy="348918"/>
                    </a:xfrm>
                    <a:prstGeom prst="rect">
                      <a:avLst/>
                    </a:prstGeom>
                  </pic:spPr>
                </pic:pic>
              </a:graphicData>
            </a:graphic>
            <wp14:sizeRelH relativeFrom="page">
              <wp14:pctWidth>0</wp14:pctWidth>
            </wp14:sizeRelH>
            <wp14:sizeRelV relativeFrom="page">
              <wp14:pctHeight>0</wp14:pctHeight>
            </wp14:sizeRelV>
          </wp:anchor>
        </w:drawing>
      </w:r>
      <w:r w:rsidRPr="007D3481">
        <w:rPr>
          <w:b/>
          <w:color w:val="595959" w:themeColor="text1" w:themeTint="A6"/>
          <w:sz w:val="36"/>
          <w:lang w:val="Portuguese"/>
        </w:rPr>
        <w:t xml:space="preserve">EXEMPLO BÁSICO DE E-MAIL </w:t>
      </w:r>
    </w:p>
    <w:p w:rsidRPr="007D3481" w:rsidR="00091A48" w:rsidP="007D12A9" w14:paraId="68E5591C" w14:textId="77777777">
      <w:pPr>
        <w:bidi w:val="false"/>
        <w:rPr>
          <w:b/>
          <w:color w:val="595959" w:themeColor="text1" w:themeTint="A6"/>
          <w:sz w:val="36"/>
        </w:rPr>
      </w:pPr>
      <w:r w:rsidRPr="007D3481">
        <w:rPr>
          <w:b/>
          <w:color w:val="595959" w:themeColor="text1" w:themeTint="A6"/>
          <w:sz w:val="36"/>
          <w:lang w:val="Portuguese"/>
        </w:rPr>
        <w:t xml:space="preserve">PARA ASSINCRONOUS </w:t>
      </w:r>
    </w:p>
    <w:p w:rsidR="00091A48" w:rsidP="007D12A9" w14:paraId="41986C7A" w14:textId="77777777">
      <w:pPr>
        <w:bidi w:val="false"/>
        <w:rPr>
          <w:b/>
          <w:color w:val="808080" w:themeColor="background1" w:themeShade="80"/>
          <w:sz w:val="36"/>
        </w:rPr>
      </w:pPr>
      <w:r w:rsidRPr="007D3481">
        <w:rPr>
          <w:b/>
          <w:color w:val="595959" w:themeColor="text1" w:themeTint="A6"/>
          <w:sz w:val="36"/>
          <w:lang w:val="Portuguese"/>
        </w:rPr>
        <w:t>COMUNICAÇÃO</w:t>
      </w:r>
    </w:p>
    <w:bookmarkEnd w:id="0"/>
    <w:bookmarkEnd w:id="1"/>
    <w:bookmarkEnd w:id="2"/>
    <w:bookmarkEnd w:id="3"/>
    <w:p w:rsidRPr="00682B27" w:rsidR="006B4529" w:rsidP="007D12A9" w14:paraId="0F864DFA" w14:textId="77777777">
      <w:pPr>
        <w:bidi w:val="false"/>
        <w:rPr>
          <w:szCs w:val="20"/>
        </w:rPr>
      </w:pPr>
    </w:p>
    <w:p w:rsidR="00E83B32" w:rsidP="006B4529" w14:paraId="2E6A3881" w14:textId="77777777">
      <w:pPr>
        <w:bidi w:val="false"/>
        <w:rPr>
          <w:szCs w:val="20"/>
        </w:rPr>
      </w:pPr>
      <w:r>
        <w:rPr>
          <w:noProof/>
          <w:szCs w:val="20"/>
          <w:lang w:val="Portuguese"/>
        </w:rPr>
        <mc:AlternateContent>
          <mc:Choice Requires="wps">
            <w:drawing>
              <wp:anchor distT="0" distB="0" distL="114300" distR="114300" simplePos="0" relativeHeight="251658240" behindDoc="1" locked="0" layoutInCell="1" allowOverlap="1">
                <wp:simplePos x="0" y="0"/>
                <wp:positionH relativeFrom="column">
                  <wp:posOffset>-12507</wp:posOffset>
                </wp:positionH>
                <wp:positionV relativeFrom="paragraph">
                  <wp:posOffset>135625</wp:posOffset>
                </wp:positionV>
                <wp:extent cx="6502722" cy="4176210"/>
                <wp:effectExtent l="25400" t="25400" r="88900" b="9144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6502722" cy="4176210"/>
                        </a:xfrm>
                        <a:prstGeom prst="rect">
                          <a:avLst/>
                        </a:prstGeom>
                        <a:gradFill rotWithShape="1">
                          <a:gsLst>
                            <a:gs pos="0">
                              <a:srgbClr val="EAEEF3"/>
                            </a:gs>
                            <a:gs pos="100000">
                              <a:srgbClr val="FAFAFA"/>
                            </a:gs>
                          </a:gsLst>
                          <a:lin ang="6600000" scaled="0"/>
                        </a:gradFill>
                        <a:ln>
                          <a:noFill/>
                        </a:ln>
                        <a:effectLst>
                          <a:outerShdw blurRad="50800" dist="38100" dir="2700000" sx="100000" sy="100000" kx="0" ky="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45720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style="width:512.05pt;height:328.85pt;margin-top:10.7pt;margin-left:-1pt;mso-height-percent:0;mso-height-relative:margin;mso-width-percent:0;mso-width-relative:margin;mso-wrap-distance-bottom:0;mso-wrap-distance-left:9pt;mso-wrap-distance-right:9pt;mso-wrap-distance-top:0;mso-wrap-style:square;position:absolute;visibility:visible;v-text-anchor:middle;z-index:-251657216" o:spid="_x0000_s1025" fillcolor="#eaeef3" stroked="f" strokeweight="2pt">
                <v:fill type="gradient" color2="#fafafa" angle="340" focus="100%">
                  <o:fill v:ext="view" type="gradientUnscaled"/>
                </v:fill>
                <v:shadow on="t" color="black" opacity="26214f" offset="2.12pt,2.12pt" origin="-0.5,-0.5"/>
              </v:rect>
            </w:pict>
          </mc:Fallback>
        </mc:AlternateContent>
      </w:r>
    </w:p>
    <w:p w:rsidR="00E83B32" w:rsidP="00E83B32" w14:paraId="3C0667AF" w14:textId="77777777">
      <w:pPr>
        <w:bidi w:val="false"/>
        <w:ind w:left="360"/>
        <w:rPr>
          <w:szCs w:val="20"/>
        </w:rPr>
      </w:pPr>
    </w:p>
    <w:p w:rsidRPr="00E83B32" w:rsidR="00E83B32" w:rsidP="007D3481" w14:paraId="5CC46E9A" w14:textId="77777777">
      <w:pPr>
        <w:bidi w:val="false"/>
        <w:spacing w:line="360" w:lineRule="auto"/>
        <w:ind w:left="360"/>
        <w:rPr>
          <w:sz w:val="26"/>
          <w:szCs w:val="26"/>
        </w:rPr>
      </w:pPr>
      <w:r w:rsidRPr="007D3481">
        <w:rPr>
          <w:color w:val="595959" w:themeColor="text1" w:themeTint="A6"/>
          <w:sz w:val="22"/>
          <w:szCs w:val="22"/>
          <w:lang w:val="Portuguese"/>
        </w:rPr>
        <w:t xml:space="preserve">PARA:  </w:t>
      </w:r>
      <w:r>
        <w:rPr>
          <w:sz w:val="26"/>
          <w:szCs w:val="26"/>
          <w:lang w:val="Portuguese"/>
        </w:rPr>
        <w:t>John Smith</w:t>
      </w:r>
    </w:p>
    <w:p w:rsidRPr="00E83B32" w:rsidR="007D3481" w:rsidP="007D3481" w14:paraId="76D3F577" w14:textId="77777777">
      <w:pPr>
        <w:bidi w:val="false"/>
        <w:spacing w:line="360" w:lineRule="auto"/>
        <w:ind w:left="360"/>
        <w:rPr>
          <w:sz w:val="26"/>
          <w:szCs w:val="26"/>
        </w:rPr>
      </w:pPr>
      <w:r w:rsidRPr="007D3481">
        <w:rPr>
          <w:color w:val="595959" w:themeColor="text1" w:themeTint="A6"/>
          <w:sz w:val="22"/>
          <w:szCs w:val="22"/>
          <w:lang w:val="Portuguese"/>
        </w:rPr>
        <w:t xml:space="preserve">DE:  </w:t>
      </w:r>
      <w:r>
        <w:rPr>
          <w:sz w:val="26"/>
          <w:szCs w:val="26"/>
          <w:lang w:val="Portuguese"/>
        </w:rPr>
        <w:t>Karen Johnson</w:t>
      </w:r>
    </w:p>
    <w:p w:rsidRPr="00E83B32" w:rsidR="007D3481" w:rsidP="007D3481" w14:paraId="3C7CC92C" w14:textId="77777777">
      <w:pPr>
        <w:bidi w:val="false"/>
        <w:spacing w:line="360" w:lineRule="auto"/>
        <w:ind w:left="360"/>
        <w:rPr>
          <w:sz w:val="26"/>
          <w:szCs w:val="26"/>
        </w:rPr>
      </w:pPr>
      <w:r w:rsidRPr="007D3481">
        <w:rPr>
          <w:color w:val="595959" w:themeColor="text1" w:themeTint="A6"/>
          <w:sz w:val="22"/>
          <w:szCs w:val="22"/>
          <w:lang w:val="Portuguese"/>
        </w:rPr>
        <w:t xml:space="preserve">LINHA DE ASSUNTO: Próximas  </w:t>
      </w:r>
      <w:r w:rsidRPr="00D77D45" w:rsidR="00D77D45">
        <w:rPr>
          <w:sz w:val="26"/>
          <w:szCs w:val="26"/>
          <w:lang w:val="Portuguese"/>
        </w:rPr>
        <w:t>etapas da campanha de marketing do 2º trimestre</w:t>
      </w:r>
    </w:p>
    <w:p w:rsidR="00DB233F" w:rsidP="00DB233F" w14:paraId="1A3E690A" w14:textId="77777777">
      <w:pPr>
        <w:bidi w:val="false"/>
        <w:rPr>
          <w:sz w:val="26"/>
          <w:szCs w:val="26"/>
        </w:rPr>
      </w:pPr>
    </w:p>
    <w:p w:rsidR="00DB233F" w:rsidP="00DB233F" w14:paraId="6750661E" w14:textId="77777777">
      <w:pPr>
        <w:bidi w:val="false"/>
        <w:spacing w:line="276" w:lineRule="auto"/>
        <w:ind w:left="360"/>
        <w:rPr>
          <w:sz w:val="26"/>
          <w:szCs w:val="26"/>
        </w:rPr>
      </w:pPr>
      <w:r w:rsidRPr="00DB233F">
        <w:rPr>
          <w:sz w:val="26"/>
          <w:szCs w:val="26"/>
          <w:lang w:val="Portuguese"/>
        </w:rPr>
        <w:t xml:space="preserve">Oi John,  </w:t>
      </w:r>
    </w:p>
    <w:p w:rsidRPr="00DB233F" w:rsidR="00DB233F" w:rsidP="00DB233F" w14:paraId="126A83AA" w14:textId="77777777">
      <w:pPr>
        <w:bidi w:val="false"/>
        <w:spacing w:line="276" w:lineRule="auto"/>
        <w:ind w:left="360"/>
        <w:rPr>
          <w:sz w:val="26"/>
          <w:szCs w:val="26"/>
        </w:rPr>
      </w:pPr>
    </w:p>
    <w:p w:rsidR="00DB233F" w:rsidP="00DB233F" w14:paraId="1B49C06A" w14:textId="77777777">
      <w:pPr>
        <w:bidi w:val="false"/>
        <w:spacing w:line="276" w:lineRule="auto"/>
        <w:ind w:left="360"/>
        <w:rPr>
          <w:sz w:val="26"/>
          <w:szCs w:val="26"/>
        </w:rPr>
      </w:pPr>
      <w:r w:rsidRPr="00DB233F">
        <w:rPr>
          <w:sz w:val="26"/>
          <w:szCs w:val="26"/>
          <w:lang w:val="Portuguese"/>
        </w:rPr>
        <w:t xml:space="preserve">Queria tocar na base a respeito das próximas etapas da campanha de marketing do 2º trimestre. Vou precisar da sua aprovação nos comprovantes finais de anúncio e uma revisão do vídeo de demonstração de marketing pela EOD nesta sexta-feira, 12/01. Informe-me se tiver alguma dúvida.</w:t>
      </w:r>
    </w:p>
    <w:p w:rsidRPr="00DB233F" w:rsidR="00DB233F" w:rsidP="00DB233F" w14:paraId="77676A10" w14:textId="77777777">
      <w:pPr>
        <w:bidi w:val="false"/>
        <w:spacing w:line="276" w:lineRule="auto"/>
        <w:ind w:left="360"/>
        <w:rPr>
          <w:sz w:val="26"/>
          <w:szCs w:val="26"/>
        </w:rPr>
      </w:pPr>
      <w:r>
        <w:rPr>
          <w:noProof/>
          <w:szCs w:val="20"/>
          <w:lang w:val="Portuguese"/>
        </w:rPr>
        <w:drawing>
          <wp:anchor distT="0" distB="0" distL="114300" distR="114300" simplePos="0" relativeHeight="251661312" behindDoc="0" locked="0" layoutInCell="1" allowOverlap="1">
            <wp:simplePos x="0" y="0"/>
            <wp:positionH relativeFrom="column">
              <wp:posOffset>2056130</wp:posOffset>
            </wp:positionH>
            <wp:positionV relativeFrom="paragraph">
              <wp:posOffset>42320</wp:posOffset>
            </wp:positionV>
            <wp:extent cx="4212476" cy="5092861"/>
            <wp:effectExtent l="0" t="0" r="4445" b="0"/>
            <wp:wrapNone/>
            <wp:docPr id="2" name="Picture 2" descr="Forma, padrã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background pattern&#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212476" cy="5092861"/>
                    </a:xfrm>
                    <a:prstGeom prst="rect">
                      <a:avLst/>
                    </a:prstGeom>
                  </pic:spPr>
                </pic:pic>
              </a:graphicData>
            </a:graphic>
            <wp14:sizeRelH relativeFrom="page">
              <wp14:pctWidth>0</wp14:pctWidth>
            </wp14:sizeRelH>
            <wp14:sizeRelV relativeFrom="page">
              <wp14:pctHeight>0</wp14:pctHeight>
            </wp14:sizeRelV>
          </wp:anchor>
        </w:drawing>
      </w:r>
    </w:p>
    <w:p w:rsidR="00DB233F" w:rsidP="00DB233F" w14:paraId="555CD38F" w14:textId="77777777">
      <w:pPr>
        <w:bidi w:val="false"/>
        <w:spacing w:line="276" w:lineRule="auto"/>
        <w:ind w:left="360"/>
        <w:rPr>
          <w:sz w:val="26"/>
          <w:szCs w:val="26"/>
        </w:rPr>
      </w:pPr>
      <w:r w:rsidRPr="00DB233F">
        <w:rPr>
          <w:sz w:val="26"/>
          <w:szCs w:val="26"/>
          <w:lang w:val="Portuguese"/>
        </w:rPr>
        <w:t xml:space="preserve">Thansk!  </w:t>
      </w:r>
    </w:p>
    <w:p w:rsidR="00DB233F" w:rsidP="00DB233F" w14:paraId="652CF694" w14:textId="77777777">
      <w:pPr>
        <w:bidi w:val="false"/>
        <w:spacing w:line="276" w:lineRule="auto"/>
        <w:ind w:left="360"/>
        <w:rPr>
          <w:sz w:val="26"/>
          <w:szCs w:val="26"/>
        </w:rPr>
      </w:pPr>
      <w:r w:rsidRPr="00DB233F">
        <w:rPr>
          <w:sz w:val="26"/>
          <w:szCs w:val="26"/>
          <w:lang w:val="Portuguese"/>
        </w:rPr>
        <w:t>Karen</w:t>
      </w:r>
    </w:p>
    <w:p w:rsidR="004054D0" w:rsidP="00DB233F" w14:paraId="08FC7F9C" w14:textId="77777777">
      <w:pPr>
        <w:bidi w:val="false"/>
        <w:spacing w:line="276" w:lineRule="auto"/>
        <w:ind w:left="360"/>
        <w:rPr>
          <w:sz w:val="26"/>
          <w:szCs w:val="26"/>
        </w:rPr>
      </w:pPr>
      <w:hyperlink w:history="1" r:id="rId11">
        <w:r w:rsidRPr="00173E2D">
          <w:rPr>
            <w:rStyle w:val="Hyperlink"/>
            <w:sz w:val="26"/>
            <w:szCs w:val="26"/>
            <w:lang w:val="Portuguese"/>
          </w:rPr>
          <w:t>k.johnson@email.com</w:t>
        </w:r>
      </w:hyperlink>
    </w:p>
    <w:p w:rsidRPr="00E83B32" w:rsidR="004054D0" w:rsidP="00DB233F" w14:paraId="59B8301A" w14:textId="77777777">
      <w:pPr>
        <w:bidi w:val="false"/>
        <w:spacing w:line="276" w:lineRule="auto"/>
        <w:ind w:left="360"/>
        <w:rPr>
          <w:sz w:val="26"/>
          <w:szCs w:val="26"/>
        </w:rPr>
      </w:pPr>
      <w:r>
        <w:rPr>
          <w:sz w:val="26"/>
          <w:szCs w:val="26"/>
          <w:lang w:val="Portuguese"/>
        </w:rPr>
        <w:t>877-987-6543 ext. 210</w:t>
      </w:r>
    </w:p>
    <w:p w:rsidRPr="00E83B32" w:rsidR="00E83B32" w:rsidP="00E83B32" w14:paraId="0A1A4AA3" w14:textId="77777777">
      <w:pPr>
        <w:bidi w:val="false"/>
        <w:ind w:left="360"/>
        <w:rPr>
          <w:sz w:val="30"/>
          <w:szCs w:val="30"/>
        </w:rPr>
      </w:pPr>
    </w:p>
    <w:p w:rsidR="000323E9" w:rsidP="006B4529" w14:paraId="2DAE05FD" w14:textId="77777777">
      <w:pPr>
        <w:bidi w:val="false"/>
        <w:rPr>
          <w:szCs w:val="20"/>
        </w:rPr>
        <w:sectPr w:rsidSect="00E83B32">
          <w:footerReference w:type="even" r:id="rId12"/>
          <w:footerReference w:type="default" r:id="rId13"/>
          <w:pgSz w:w="12240" w:h="15840"/>
          <w:pgMar w:top="864" w:right="864" w:bottom="864" w:left="1044" w:header="720" w:footer="518" w:gutter="0"/>
          <w:cols w:space="720"/>
          <w:titlePg/>
          <w:docGrid w:linePitch="360"/>
        </w:sectPr>
      </w:pPr>
    </w:p>
    <w:p w:rsidRPr="00656A22" w:rsidR="00656A22" w:rsidP="00656A22" w14:paraId="08288C49" w14:textId="77777777">
      <w:pPr>
        <w:bidi w:val="false"/>
        <w:rPr>
          <w:rFonts w:ascii="Times New Roman" w:hAnsi="Times New Roman"/>
          <w:sz w:val="24"/>
        </w:rPr>
      </w:pPr>
    </w:p>
    <w:bookmarkEnd w:id="4"/>
    <w:bookmarkEnd w:id="5"/>
    <w:bookmarkEnd w:id="6"/>
    <w:bookmarkEnd w:id="7"/>
    <w:bookmarkEnd w:id="8"/>
    <w:p w:rsidRPr="003D706E" w:rsidR="00C81141" w:rsidP="001032AD" w14:paraId="169A8A0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643CBD8A"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41AE59FB" w14:textId="77777777">
            <w:pPr>
              <w:bidi w:val="false"/>
              <w:jc w:val="center"/>
              <w:rPr>
                <w:rFonts w:cs="Arial"/>
                <w:b/>
                <w:color w:val="000000" w:themeColor="text1"/>
                <w:sz w:val="20"/>
                <w:szCs w:val="20"/>
              </w:rPr>
            </w:pPr>
          </w:p>
          <w:p w:rsidRPr="003D706E" w:rsidR="00FF51C2" w:rsidP="001032AD" w14:paraId="58BEBC70"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284FEEC1" w14:textId="77777777">
            <w:pPr>
              <w:bidi w:val="false"/>
              <w:spacing w:line="276" w:lineRule="auto"/>
              <w:rPr>
                <w:rFonts w:cs="Arial"/>
                <w:color w:val="000000" w:themeColor="text1"/>
                <w:sz w:val="21"/>
                <w:szCs w:val="18"/>
              </w:rPr>
            </w:pPr>
          </w:p>
          <w:p w:rsidRPr="003D706E" w:rsidR="00FF51C2" w:rsidP="001032AD" w14:paraId="1D872254"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09404CD9" w14:textId="77777777">
      <w:pPr>
        <w:rPr>
          <w:b/>
          <w:color w:val="000000" w:themeColor="text1"/>
          <w:sz w:val="32"/>
          <w:szCs w:val="44"/>
        </w:rPr>
      </w:pPr>
    </w:p>
    <w:p w:rsidR="00473A9E" w:rsidP="001032AD" w14:paraId="02D0E206" w14:textId="77777777">
      <w:pPr>
        <w:rPr>
          <w:b/>
          <w:color w:val="000000" w:themeColor="text1"/>
          <w:sz w:val="32"/>
          <w:szCs w:val="44"/>
        </w:rPr>
      </w:pPr>
    </w:p>
    <w:p w:rsidRPr="003D706E" w:rsidR="00473A9E" w:rsidP="001032AD" w14:paraId="227BB4B5"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17C1A861"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7B6546E2"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1959A76"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735380F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D2"/>
    <w:rsid w:val="000013C8"/>
    <w:rsid w:val="00016F6D"/>
    <w:rsid w:val="00031AF7"/>
    <w:rsid w:val="000323E9"/>
    <w:rsid w:val="00036FF2"/>
    <w:rsid w:val="000413A5"/>
    <w:rsid w:val="00070153"/>
    <w:rsid w:val="000805F5"/>
    <w:rsid w:val="00091A48"/>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3E2D"/>
    <w:rsid w:val="001756CC"/>
    <w:rsid w:val="001962A6"/>
    <w:rsid w:val="001968EE"/>
    <w:rsid w:val="001D1C87"/>
    <w:rsid w:val="001E1863"/>
    <w:rsid w:val="001F66A6"/>
    <w:rsid w:val="001F79C3"/>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54D0"/>
    <w:rsid w:val="00422668"/>
    <w:rsid w:val="00435FA1"/>
    <w:rsid w:val="0044265D"/>
    <w:rsid w:val="00451C33"/>
    <w:rsid w:val="0045552B"/>
    <w:rsid w:val="0046242A"/>
    <w:rsid w:val="004654F9"/>
    <w:rsid w:val="004674F6"/>
    <w:rsid w:val="00473A9E"/>
    <w:rsid w:val="00482909"/>
    <w:rsid w:val="0049100C"/>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1AC5"/>
    <w:rsid w:val="00752EDD"/>
    <w:rsid w:val="00756B3B"/>
    <w:rsid w:val="007604F3"/>
    <w:rsid w:val="00774101"/>
    <w:rsid w:val="0078197E"/>
    <w:rsid w:val="00782659"/>
    <w:rsid w:val="00783BAD"/>
    <w:rsid w:val="007940B3"/>
    <w:rsid w:val="007A7401"/>
    <w:rsid w:val="007C0A2F"/>
    <w:rsid w:val="007D0331"/>
    <w:rsid w:val="007D12A9"/>
    <w:rsid w:val="007D181E"/>
    <w:rsid w:val="007D3481"/>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43AD2"/>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4B93"/>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77D45"/>
    <w:rsid w:val="00D82ADF"/>
    <w:rsid w:val="00D90B36"/>
    <w:rsid w:val="00DB11CA"/>
    <w:rsid w:val="00DB1AE1"/>
    <w:rsid w:val="00DB233F"/>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4D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hyperlink" Target="mailto:k.johnson@email.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285&amp;utm_language=PT&amp;utm_source=integrated+content&amp;utm_campaign=/asynchronous-communication-tools&amp;utm_medium=ic+basic+email+example+for+asynchronous+communication+57285+word+pt&amp;lpa=ic+basic+email+example+for+asynchronous+communication+5728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IC-Basic-Email-Example-for-Asynchronous-Communication_WORD - SR edits.dotx</Template>
  <TotalTime>1</TotalTime>
  <Pages>2</Pages>
  <Words>149</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2021-02-22T18:38:00Z</cp:lastPrinted>
  <dcterms:created xsi:type="dcterms:W3CDTF">2021-03-02T22:02:00Z</dcterms:created>
  <dcterms:modified xsi:type="dcterms:W3CDTF">2021-03-02T22:03:00Z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