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5EC4" w:rsidR="000329B3" w:rsidP="00A03D60" w:rsidRDefault="00DD5EC4">
      <w:pPr>
        <w:bidi w:val="false"/>
        <w:rPr>
          <w:rFonts w:ascii="Century Gothic" w:hAnsi="Century Gothic" w:eastAsia="Times New Roman" w:cs="Arial"/>
          <w:b/>
          <w:bCs/>
          <w:noProof/>
          <w:color w:val="808080" w:themeColor="background1" w:themeShade="80"/>
          <w:sz w:val="36"/>
          <w:szCs w:val="36"/>
        </w:rPr>
      </w:pPr>
      <w:bookmarkStart w:name="_Toc514845883" w:id="0"/>
      <w:r w:rsidRPr="00DD5EC4">
        <w:rPr>
          <w:rFonts w:ascii="Century Gothic" w:hAnsi="Century Gothic" w:cs="Arial"/>
          <w:noProof/>
          <w:color w:val="808080" w:themeColor="background1" w:themeShade="80"/>
          <w:sz w:val="36"/>
          <w:szCs w:val="36"/>
          <w:lang w:val="Portuguese"/>
        </w:rPr>
        <w:drawing>
          <wp:anchor distT="0" distB="0" distL="114300" distR="114300" simplePos="0" relativeHeight="251659264" behindDoc="1" locked="0" layoutInCell="1" allowOverlap="1" wp14:editId="2F361E54" wp14:anchorId="4BB66464">
            <wp:simplePos x="0" y="0"/>
            <wp:positionH relativeFrom="column">
              <wp:posOffset>5829300</wp:posOffset>
            </wp:positionH>
            <wp:positionV relativeFrom="paragraph">
              <wp:posOffset>-215900</wp:posOffset>
            </wp:positionV>
            <wp:extent cx="3464560" cy="685800"/>
            <wp:effectExtent l="0" t="0" r="254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4560" cy="685800"/>
                    </a:xfrm>
                    <a:prstGeom prst="rect">
                      <a:avLst/>
                    </a:prstGeom>
                  </pic:spPr>
                </pic:pic>
              </a:graphicData>
            </a:graphic>
            <wp14:sizeRelH relativeFrom="page">
              <wp14:pctWidth>0</wp14:pctWidth>
            </wp14:sizeRelH>
            <wp14:sizeRelV relativeFrom="page">
              <wp14:pctHeight>0</wp14:pctHeight>
            </wp14:sizeRelV>
          </wp:anchor>
        </w:drawing>
      </w:r>
      <w:bookmarkEnd w:id="0"/>
      <w:r w:rsidRPr="00DD5EC4" w:rsidR="00A54922">
        <w:rPr>
          <w:rFonts w:ascii="Century Gothic" w:hAnsi="Century Gothic" w:eastAsia="Times New Roman" w:cs="Arial"/>
          <w:b/>
          <w:noProof/>
          <w:color w:val="808080" w:themeColor="background1" w:themeShade="80"/>
          <w:sz w:val="36"/>
          <w:szCs w:val="36"/>
          <w:lang w:val="Portuguese"/>
        </w:rPr>
        <w:t>MODELO DE MATRIZ DE AVALIAÇÃO DE RISCO DE NEGÓCIOS</w:t>
      </w:r>
    </w:p>
    <w:p w:rsidRPr="00DD5EC4" w:rsidR="008544A6" w:rsidP="00A03D60" w:rsidRDefault="008544A6">
      <w:pPr>
        <w:bidi w:val="false"/>
        <w:rPr>
          <w:rFonts w:ascii="Century Gothic" w:hAnsi="Century Gothic" w:eastAsia="Times New Roman" w:cs="Arial"/>
          <w:b/>
          <w:bCs/>
          <w:noProof/>
          <w:color w:val="7F7F7F" w:themeColor="text1" w:themeTint="80"/>
          <w:sz w:val="20"/>
          <w:szCs w:val="20"/>
        </w:rPr>
      </w:pPr>
    </w:p>
    <w:tbl>
      <w:tblPr>
        <w:tblW w:w="14572" w:type="dxa"/>
        <w:tblLayout w:type="fixed"/>
        <w:tblCellMar>
          <w:left w:w="115" w:type="dxa"/>
          <w:right w:w="115" w:type="dxa"/>
        </w:tblCellMar>
        <w:tblLook w:val="04A0" w:firstRow="1" w:lastRow="0" w:firstColumn="1" w:lastColumn="0" w:noHBand="0" w:noVBand="1"/>
      </w:tblPr>
      <w:tblGrid>
        <w:gridCol w:w="823"/>
        <w:gridCol w:w="2232"/>
        <w:gridCol w:w="2160"/>
        <w:gridCol w:w="1349"/>
        <w:gridCol w:w="1346"/>
        <w:gridCol w:w="1445"/>
        <w:gridCol w:w="1080"/>
        <w:gridCol w:w="2297"/>
        <w:gridCol w:w="1840"/>
      </w:tblGrid>
      <w:tr w:rsidRPr="00DD5EC4" w:rsidR="00C863BD" w:rsidTr="00721958">
        <w:trPr>
          <w:trHeight w:val="917"/>
        </w:trPr>
        <w:tc>
          <w:tcPr>
            <w:tcW w:w="823" w:type="dxa"/>
            <w:tcBorders>
              <w:top w:val="single" w:color="BFBFBF" w:sz="4" w:space="0"/>
              <w:left w:val="single" w:color="BFBFBF" w:sz="4" w:space="0"/>
              <w:bottom w:val="single" w:color="BFBFBF" w:sz="4" w:space="0"/>
              <w:right w:val="single" w:color="BFBFBF" w:sz="4" w:space="0"/>
            </w:tcBorders>
            <w:shd w:val="solid" w:color="000000" w:themeColor="text1" w:fill="000000" w:themeFill="text1"/>
            <w:vAlign w:val="center"/>
            <w:hideMark/>
          </w:tcPr>
          <w:p w:rsidRPr="00DD5EC4" w:rsidR="00A54922" w:rsidP="00A54922" w:rsidRDefault="00A54922">
            <w:pPr>
              <w:bidi w:val="false"/>
              <w:jc w:val="center"/>
              <w:rPr>
                <w:rFonts w:ascii="Century Gothic" w:hAnsi="Century Gothic" w:eastAsia="Times New Roman" w:cs="Arial"/>
                <w:b/>
                <w:bCs/>
                <w:color w:val="FFFFFF"/>
                <w:sz w:val="20"/>
                <w:szCs w:val="20"/>
              </w:rPr>
            </w:pPr>
            <w:r w:rsidRPr="00DD5EC4">
              <w:rPr>
                <w:rFonts w:ascii="Century Gothic" w:hAnsi="Century Gothic" w:eastAsia="Times New Roman" w:cs="Arial"/>
                <w:b/>
                <w:color w:val="FFFFFF"/>
                <w:sz w:val="20"/>
                <w:szCs w:val="20"/>
                <w:lang w:val="Portuguese"/>
              </w:rPr>
              <w:t>REF / ID</w:t>
            </w:r>
          </w:p>
        </w:tc>
        <w:tc>
          <w:tcPr>
            <w:tcW w:w="2232" w:type="dxa"/>
            <w:tcBorders>
              <w:top w:val="single" w:color="BFBFBF" w:sz="4" w:space="0"/>
              <w:left w:val="nil"/>
              <w:bottom w:val="single" w:color="BFBFBF" w:sz="4" w:space="0"/>
              <w:right w:val="nil"/>
            </w:tcBorders>
            <w:shd w:val="solid" w:color="000000" w:themeColor="text1" w:fill="000000" w:themeFill="text1"/>
            <w:vAlign w:val="center"/>
            <w:hideMark/>
          </w:tcPr>
          <w:p w:rsidRPr="00DD5EC4" w:rsidR="00A54922" w:rsidP="00A54922" w:rsidRDefault="00A54922">
            <w:pPr>
              <w:bidi w:val="false"/>
              <w:jc w:val="center"/>
              <w:rPr>
                <w:rFonts w:ascii="Century Gothic" w:hAnsi="Century Gothic" w:eastAsia="Times New Roman" w:cs="Arial"/>
                <w:b/>
                <w:bCs/>
                <w:color w:val="FFFFFF"/>
                <w:sz w:val="20"/>
                <w:szCs w:val="20"/>
              </w:rPr>
            </w:pPr>
            <w:r w:rsidRPr="00DD5EC4">
              <w:rPr>
                <w:rFonts w:ascii="Century Gothic" w:hAnsi="Century Gothic" w:eastAsia="Times New Roman" w:cs="Arial"/>
                <w:b/>
                <w:color w:val="FFFFFF"/>
                <w:sz w:val="20"/>
                <w:szCs w:val="20"/>
                <w:lang w:val="Portuguese"/>
              </w:rPr>
              <w:t>RISCO</w:t>
            </w:r>
          </w:p>
        </w:tc>
        <w:tc>
          <w:tcPr>
            <w:tcW w:w="2160" w:type="dxa"/>
            <w:tcBorders>
              <w:top w:val="single" w:color="BFBFBF" w:sz="4" w:space="0"/>
              <w:left w:val="single" w:color="BFBFBF" w:sz="4" w:space="0"/>
              <w:bottom w:val="single" w:color="BFBFBF" w:sz="4" w:space="0"/>
              <w:right w:val="nil"/>
            </w:tcBorders>
            <w:shd w:val="solid" w:color="000000" w:themeColor="text1" w:fill="000000" w:themeFill="text1"/>
            <w:vAlign w:val="center"/>
            <w:hideMark/>
          </w:tcPr>
          <w:p w:rsidRPr="00DD5EC4" w:rsidR="00A54922" w:rsidP="00A54922" w:rsidRDefault="00A54922">
            <w:pPr>
              <w:bidi w:val="false"/>
              <w:jc w:val="center"/>
              <w:rPr>
                <w:rFonts w:ascii="Century Gothic" w:hAnsi="Century Gothic" w:eastAsia="Times New Roman" w:cs="Arial"/>
                <w:b/>
                <w:bCs/>
                <w:color w:val="FFFFFF"/>
                <w:sz w:val="20"/>
                <w:szCs w:val="20"/>
              </w:rPr>
            </w:pPr>
            <w:r w:rsidRPr="00DD5EC4">
              <w:rPr>
                <w:rFonts w:ascii="Century Gothic" w:hAnsi="Century Gothic" w:eastAsia="Times New Roman" w:cs="Arial"/>
                <w:b/>
                <w:color w:val="FFFFFF"/>
                <w:sz w:val="20"/>
                <w:szCs w:val="20"/>
                <w:lang w:val="Portuguese"/>
              </w:rPr>
              <w:t xml:space="preserve">ÁREAS POTENCIAIS </w:t>
            </w:r>
          </w:p>
          <w:p w:rsidRPr="00DD5EC4" w:rsidR="00A54922" w:rsidP="00A54922" w:rsidRDefault="00852DE2">
            <w:pPr>
              <w:bidi w:val="false"/>
              <w:jc w:val="center"/>
              <w:rPr>
                <w:rFonts w:ascii="Century Gothic" w:hAnsi="Century Gothic" w:eastAsia="Times New Roman" w:cs="Arial"/>
                <w:b/>
                <w:bCs/>
                <w:color w:val="FFFFFF"/>
                <w:sz w:val="20"/>
                <w:szCs w:val="20"/>
              </w:rPr>
            </w:pPr>
            <w:r w:rsidRPr="00DD5EC4">
              <w:rPr>
                <w:rFonts w:ascii="Century Gothic" w:hAnsi="Century Gothic" w:eastAsia="Times New Roman" w:cs="Arial"/>
                <w:b/>
                <w:color w:val="FFFFFF"/>
                <w:sz w:val="20"/>
                <w:szCs w:val="20"/>
                <w:lang w:val="Portuguese"/>
              </w:rPr>
              <w:t>DE IMPACTO,ou seja, Ativos, Departamentos, Entidades Empresariais</w:t>
            </w:r>
          </w:p>
        </w:tc>
        <w:tc>
          <w:tcPr>
            <w:tcW w:w="1349" w:type="dxa"/>
            <w:tcBorders>
              <w:top w:val="single" w:color="BFBFBF" w:sz="4" w:space="0"/>
              <w:left w:val="single" w:color="BFBFBF" w:sz="4" w:space="0"/>
              <w:bottom w:val="single" w:color="BFBFBF" w:sz="4" w:space="0"/>
              <w:right w:val="nil"/>
            </w:tcBorders>
            <w:shd w:val="solid" w:color="000000" w:themeColor="text1" w:fill="000000" w:themeFill="text1"/>
            <w:vAlign w:val="center"/>
            <w:hideMark/>
          </w:tcPr>
          <w:p w:rsidRPr="00DD5EC4" w:rsidR="00A54922" w:rsidP="00A54922" w:rsidRDefault="00A54922">
            <w:pPr>
              <w:bidi w:val="false"/>
              <w:jc w:val="center"/>
              <w:rPr>
                <w:rFonts w:ascii="Century Gothic" w:hAnsi="Century Gothic" w:eastAsia="Times New Roman" w:cs="Arial"/>
                <w:b/>
                <w:bCs/>
                <w:color w:val="FFFFFF"/>
                <w:sz w:val="20"/>
                <w:szCs w:val="20"/>
              </w:rPr>
            </w:pPr>
            <w:r w:rsidRPr="00DD5EC4">
              <w:rPr>
                <w:rFonts w:ascii="Century Gothic" w:hAnsi="Century Gothic" w:eastAsia="Times New Roman" w:cs="Arial"/>
                <w:b/>
                <w:color w:val="FFFFFF"/>
                <w:sz w:val="20"/>
                <w:szCs w:val="20"/>
                <w:lang w:val="Portuguese"/>
              </w:rPr>
              <w:t>IMPACTO FINANCEIRO</w:t>
            </w:r>
          </w:p>
        </w:tc>
        <w:tc>
          <w:tcPr>
            <w:tcW w:w="1346" w:type="dxa"/>
            <w:tcBorders>
              <w:top w:val="single" w:color="BFBFBF" w:sz="4" w:space="0"/>
              <w:left w:val="single" w:color="BFBFBF" w:sz="4" w:space="0"/>
              <w:bottom w:val="single" w:color="BFBFBF" w:sz="4" w:space="0"/>
              <w:right w:val="single" w:color="BFBFBF" w:sz="4" w:space="0"/>
            </w:tcBorders>
            <w:shd w:val="solid" w:color="000000" w:themeColor="text1" w:fill="000000" w:themeFill="text1"/>
            <w:vAlign w:val="center"/>
            <w:hideMark/>
          </w:tcPr>
          <w:p w:rsidRPr="00DD5EC4" w:rsidR="00A54922" w:rsidP="00A54922" w:rsidRDefault="00A54922">
            <w:pPr>
              <w:bidi w:val="false"/>
              <w:jc w:val="center"/>
              <w:rPr>
                <w:rFonts w:ascii="Century Gothic" w:hAnsi="Century Gothic" w:eastAsia="Times New Roman" w:cs="Arial"/>
                <w:b/>
                <w:bCs/>
                <w:color w:val="FFFFFF"/>
                <w:sz w:val="20"/>
                <w:szCs w:val="20"/>
              </w:rPr>
            </w:pPr>
            <w:r w:rsidRPr="00DD5EC4">
              <w:rPr>
                <w:rFonts w:ascii="Century Gothic" w:hAnsi="Century Gothic" w:eastAsia="Times New Roman" w:cs="Arial"/>
                <w:b/>
                <w:color w:val="FFFFFF"/>
                <w:sz w:val="20"/>
                <w:szCs w:val="20"/>
                <w:lang w:val="Portuguese"/>
              </w:rPr>
              <w:t>RISCO DE GRAVIDADE</w:t>
            </w:r>
          </w:p>
        </w:tc>
        <w:tc>
          <w:tcPr>
            <w:tcW w:w="1445"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DD5EC4" w:rsidR="00A54922" w:rsidP="00A54922" w:rsidRDefault="00A54922">
            <w:pPr>
              <w:bidi w:val="false"/>
              <w:jc w:val="center"/>
              <w:rPr>
                <w:rFonts w:ascii="Century Gothic" w:hAnsi="Century Gothic" w:eastAsia="Times New Roman" w:cs="Arial"/>
                <w:b/>
                <w:bCs/>
                <w:color w:val="FFFFFF"/>
                <w:sz w:val="20"/>
                <w:szCs w:val="20"/>
              </w:rPr>
            </w:pPr>
            <w:r w:rsidRPr="00DD5EC4">
              <w:rPr>
                <w:rFonts w:ascii="Century Gothic" w:hAnsi="Century Gothic" w:eastAsia="Times New Roman" w:cs="Arial"/>
                <w:b/>
                <w:color w:val="FFFFFF"/>
                <w:sz w:val="20"/>
                <w:szCs w:val="20"/>
                <w:lang w:val="Portuguese"/>
              </w:rPr>
              <w:t>PROBABILIDADE DE RISCO</w:t>
            </w:r>
          </w:p>
        </w:tc>
        <w:tc>
          <w:tcPr>
            <w:tcW w:w="1080"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DD5EC4" w:rsidR="00A54922" w:rsidP="00A54922" w:rsidRDefault="00A54922">
            <w:pPr>
              <w:bidi w:val="false"/>
              <w:jc w:val="center"/>
              <w:rPr>
                <w:rFonts w:ascii="Century Gothic" w:hAnsi="Century Gothic" w:eastAsia="Times New Roman" w:cs="Arial"/>
                <w:b/>
                <w:bCs/>
                <w:color w:val="FFFFFF"/>
                <w:sz w:val="20"/>
                <w:szCs w:val="20"/>
              </w:rPr>
            </w:pPr>
            <w:r w:rsidRPr="00DD5EC4">
              <w:rPr>
                <w:rFonts w:ascii="Century Gothic" w:hAnsi="Century Gothic" w:eastAsia="Times New Roman" w:cs="Arial"/>
                <w:b/>
                <w:color w:val="FFFFFF"/>
                <w:sz w:val="20"/>
                <w:szCs w:val="20"/>
                <w:lang w:val="Portuguese"/>
              </w:rPr>
              <w:t>NÍVEL DE RISCO</w:t>
            </w:r>
          </w:p>
        </w:tc>
        <w:tc>
          <w:tcPr>
            <w:tcW w:w="2297"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DD5EC4" w:rsidR="00A54922" w:rsidP="00A54922" w:rsidRDefault="00A54922">
            <w:pPr>
              <w:bidi w:val="false"/>
              <w:jc w:val="center"/>
              <w:rPr>
                <w:rFonts w:ascii="Century Gothic" w:hAnsi="Century Gothic" w:eastAsia="Times New Roman" w:cs="Arial"/>
                <w:b/>
                <w:bCs/>
                <w:color w:val="FFFFFF"/>
                <w:sz w:val="20"/>
                <w:szCs w:val="20"/>
              </w:rPr>
            </w:pPr>
            <w:r w:rsidRPr="00DD5EC4">
              <w:rPr>
                <w:rFonts w:ascii="Century Gothic" w:hAnsi="Century Gothic" w:eastAsia="Times New Roman" w:cs="Arial"/>
                <w:b/>
                <w:color w:val="FFFFFF"/>
                <w:sz w:val="20"/>
                <w:szCs w:val="20"/>
                <w:lang w:val="Portuguese"/>
              </w:rPr>
              <w:t>MITIGAÇÕES / AVISOS / MEDICAMENTOS</w:t>
            </w:r>
          </w:p>
        </w:tc>
        <w:tc>
          <w:tcPr>
            <w:tcW w:w="1840"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DD5EC4" w:rsidR="00A54922" w:rsidP="00A54922" w:rsidRDefault="00A54922">
            <w:pPr>
              <w:bidi w:val="false"/>
              <w:jc w:val="center"/>
              <w:rPr>
                <w:rFonts w:ascii="Century Gothic" w:hAnsi="Century Gothic" w:eastAsia="Times New Roman" w:cs="Arial"/>
                <w:b/>
                <w:bCs/>
                <w:color w:val="FFFFFF"/>
                <w:sz w:val="20"/>
                <w:szCs w:val="20"/>
              </w:rPr>
            </w:pPr>
            <w:r w:rsidRPr="00DD5EC4">
              <w:rPr>
                <w:rFonts w:ascii="Century Gothic" w:hAnsi="Century Gothic" w:eastAsia="Times New Roman" w:cs="Arial"/>
                <w:b/>
                <w:color w:val="FFFFFF"/>
                <w:sz w:val="20"/>
                <w:szCs w:val="20"/>
                <w:lang w:val="Portuguese"/>
              </w:rPr>
              <w:t>RESPONSÁVEL PELO PARTIDO</w:t>
            </w:r>
          </w:p>
        </w:tc>
      </w:tr>
      <w:tr w:rsidRPr="00DD5EC4" w:rsidR="00C863BD" w:rsidTr="00721958">
        <w:trPr>
          <w:trHeight w:val="1389"/>
        </w:trPr>
        <w:tc>
          <w:tcPr>
            <w:tcW w:w="823"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232" w:type="dxa"/>
            <w:tcBorders>
              <w:top w:val="single" w:color="BFBFBF" w:sz="4" w:space="0"/>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160" w:type="dxa"/>
            <w:tcBorders>
              <w:top w:val="single" w:color="BFBFBF" w:sz="4" w:space="0"/>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1349" w:type="dxa"/>
            <w:tcBorders>
              <w:top w:val="single" w:color="BFBFBF" w:sz="4" w:space="0"/>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ind w:firstLine="200" w:firstLineChars="100"/>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Portuguese"/>
              </w:rPr>
              <w:t xml:space="preserve"> $-   </w:t>
            </w:r>
          </w:p>
        </w:tc>
        <w:tc>
          <w:tcPr>
            <w:tcW w:w="1346" w:type="dxa"/>
            <w:tcBorders>
              <w:top w:val="single" w:color="BFBFBF" w:sz="4" w:space="0"/>
              <w:left w:val="single" w:color="BFBFBF" w:sz="4" w:space="0"/>
              <w:bottom w:val="single" w:color="BFBFBF" w:sz="4" w:space="0"/>
              <w:right w:val="single" w:color="BFBFBF" w:sz="4" w:space="0"/>
            </w:tcBorders>
            <w:shd w:val="clear" w:color="000000" w:fill="F0F4CE"/>
            <w:vAlign w:val="center"/>
            <w:hideMark/>
          </w:tcPr>
          <w:p w:rsidRPr="00A13BAD" w:rsidR="00A54922" w:rsidP="00A54922" w:rsidRDefault="00A54922">
            <w:pPr>
              <w:bidi w:val="false"/>
              <w:jc w:val="center"/>
              <w:rPr>
                <w:rFonts w:ascii="Century Gothic" w:hAnsi="Century Gothic" w:eastAsia="Times New Roman" w:cs="Arial"/>
                <w:sz w:val="17"/>
                <w:szCs w:val="17"/>
              </w:rPr>
            </w:pPr>
            <w:r w:rsidRPr="00A13BAD">
              <w:rPr>
                <w:rFonts w:ascii="Century Gothic" w:hAnsi="Century Gothic" w:eastAsia="Times New Roman" w:cs="Arial"/>
                <w:sz w:val="17"/>
                <w:szCs w:val="17"/>
                <w:lang w:val="Portuguese"/>
              </w:rPr>
              <w:t>ACEITÁVEL</w:t>
            </w:r>
          </w:p>
        </w:tc>
        <w:tc>
          <w:tcPr>
            <w:tcW w:w="1445" w:type="dxa"/>
            <w:tcBorders>
              <w:top w:val="single" w:color="BFBFBF" w:sz="4" w:space="0"/>
              <w:left w:val="single" w:color="BFBFBF" w:sz="4" w:space="0"/>
              <w:bottom w:val="single" w:color="BFBFBF" w:sz="4" w:space="0"/>
              <w:right w:val="single" w:color="BFBFBF" w:sz="4" w:space="0"/>
            </w:tcBorders>
            <w:shd w:val="clear" w:color="000000" w:fill="E1EB9E"/>
            <w:vAlign w:val="center"/>
            <w:hideMark/>
          </w:tcPr>
          <w:p w:rsidRPr="00A13BAD" w:rsidR="00A54922" w:rsidP="00A54922" w:rsidRDefault="00A54922">
            <w:pPr>
              <w:bidi w:val="false"/>
              <w:jc w:val="center"/>
              <w:rPr>
                <w:rFonts w:ascii="Century Gothic" w:hAnsi="Century Gothic" w:eastAsia="Times New Roman" w:cs="Arial"/>
                <w:sz w:val="17"/>
                <w:szCs w:val="17"/>
              </w:rPr>
            </w:pPr>
            <w:r w:rsidRPr="00A13BAD">
              <w:rPr>
                <w:rFonts w:ascii="Century Gothic" w:hAnsi="Century Gothic" w:eastAsia="Times New Roman" w:cs="Arial"/>
                <w:sz w:val="17"/>
                <w:szCs w:val="17"/>
                <w:lang w:val="Portuguese"/>
              </w:rPr>
              <w:t>IMPROVÁVEL</w:t>
            </w:r>
          </w:p>
        </w:tc>
        <w:tc>
          <w:tcPr>
            <w:tcW w:w="1080" w:type="dxa"/>
            <w:tcBorders>
              <w:top w:val="single" w:color="BFBFBF" w:sz="4" w:space="0"/>
              <w:left w:val="single" w:color="BFBFBF" w:sz="4" w:space="0"/>
              <w:bottom w:val="single" w:color="BFBFBF" w:sz="4" w:space="0"/>
              <w:right w:val="single" w:color="BFBFBF" w:sz="4" w:space="0"/>
            </w:tcBorders>
            <w:shd w:val="clear" w:color="000000" w:fill="D2E070"/>
            <w:vAlign w:val="center"/>
            <w:hideMark/>
          </w:tcPr>
          <w:p w:rsidRPr="00A13BAD" w:rsidR="00A54922" w:rsidP="00A54922" w:rsidRDefault="00A54922">
            <w:pPr>
              <w:bidi w:val="false"/>
              <w:jc w:val="center"/>
              <w:rPr>
                <w:rFonts w:ascii="Century Gothic" w:hAnsi="Century Gothic" w:eastAsia="Times New Roman" w:cs="Arial"/>
                <w:b/>
                <w:bCs/>
                <w:sz w:val="18"/>
                <w:szCs w:val="18"/>
              </w:rPr>
            </w:pPr>
            <w:r w:rsidRPr="00A13BAD">
              <w:rPr>
                <w:rFonts w:ascii="Century Gothic" w:hAnsi="Century Gothic" w:eastAsia="Times New Roman" w:cs="Arial"/>
                <w:b/>
                <w:sz w:val="18"/>
                <w:szCs w:val="18"/>
                <w:lang w:val="Portuguese"/>
              </w:rPr>
              <w:t>BAIXO</w:t>
            </w:r>
          </w:p>
        </w:tc>
        <w:tc>
          <w:tcPr>
            <w:tcW w:w="2297" w:type="dxa"/>
            <w:tcBorders>
              <w:top w:val="single" w:color="BFBFBF" w:sz="4" w:space="0"/>
              <w:left w:val="nil"/>
              <w:bottom w:val="single" w:color="BFBFBF" w:sz="4" w:space="0"/>
              <w:right w:val="single" w:color="BFBFBF" w:sz="4" w:space="0"/>
            </w:tcBorders>
            <w:shd w:val="clear" w:color="auto" w:fill="auto"/>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c>
          <w:tcPr>
            <w:tcW w:w="1840" w:type="dxa"/>
            <w:tcBorders>
              <w:top w:val="single" w:color="BFBFBF" w:sz="4" w:space="0"/>
              <w:left w:val="nil"/>
              <w:bottom w:val="single" w:color="BFBFBF" w:sz="4" w:space="0"/>
              <w:right w:val="single" w:color="BFBFBF" w:sz="4" w:space="0"/>
            </w:tcBorders>
            <w:shd w:val="clear" w:color="auto" w:fill="auto"/>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r>
      <w:tr w:rsidRPr="00DD5EC4" w:rsidR="00C863BD" w:rsidTr="00721958">
        <w:trPr>
          <w:trHeight w:val="1389"/>
        </w:trPr>
        <w:tc>
          <w:tcPr>
            <w:tcW w:w="823" w:type="dxa"/>
            <w:tcBorders>
              <w:top w:val="single" w:color="BFBFBF" w:sz="4" w:space="0"/>
              <w:left w:val="single" w:color="BFBFBF" w:sz="4" w:space="0"/>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232"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16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1349"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ind w:firstLine="200" w:firstLineChars="100"/>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Portuguese"/>
              </w:rPr>
              <w:t xml:space="preserve"> $-   </w:t>
            </w:r>
          </w:p>
        </w:tc>
        <w:tc>
          <w:tcPr>
            <w:tcW w:w="1346" w:type="dxa"/>
            <w:tcBorders>
              <w:top w:val="single" w:color="BFBFBF" w:sz="4" w:space="0"/>
              <w:left w:val="single" w:color="BFBFBF" w:sz="4" w:space="0"/>
              <w:bottom w:val="single" w:color="BFBFBF" w:sz="4" w:space="0"/>
              <w:right w:val="single" w:color="BFBFBF" w:sz="4" w:space="0"/>
            </w:tcBorders>
            <w:shd w:val="clear" w:color="000000" w:fill="FFF2CC"/>
            <w:vAlign w:val="center"/>
            <w:hideMark/>
          </w:tcPr>
          <w:p w:rsidRPr="00A13BAD" w:rsidR="00A54922" w:rsidP="00A54922" w:rsidRDefault="00A54922">
            <w:pPr>
              <w:bidi w:val="false"/>
              <w:jc w:val="center"/>
              <w:rPr>
                <w:rFonts w:ascii="Century Gothic" w:hAnsi="Century Gothic" w:eastAsia="Times New Roman" w:cs="Arial"/>
                <w:sz w:val="17"/>
                <w:szCs w:val="17"/>
              </w:rPr>
            </w:pPr>
            <w:r w:rsidRPr="00A13BAD">
              <w:rPr>
                <w:rFonts w:ascii="Century Gothic" w:hAnsi="Century Gothic" w:eastAsia="Times New Roman" w:cs="Arial"/>
                <w:sz w:val="17"/>
                <w:szCs w:val="17"/>
                <w:lang w:val="Portuguese"/>
              </w:rPr>
              <w:t>TOLERÁVEL</w:t>
            </w:r>
          </w:p>
        </w:tc>
        <w:tc>
          <w:tcPr>
            <w:tcW w:w="1445" w:type="dxa"/>
            <w:tcBorders>
              <w:top w:val="single" w:color="BFBFBF" w:sz="4" w:space="0"/>
              <w:left w:val="single" w:color="BFBFBF" w:sz="4" w:space="0"/>
              <w:bottom w:val="single" w:color="BFBFBF" w:sz="4" w:space="0"/>
              <w:right w:val="single" w:color="BFBFBF" w:sz="4" w:space="0"/>
            </w:tcBorders>
            <w:shd w:val="clear" w:color="000000" w:fill="FFE699"/>
            <w:vAlign w:val="center"/>
            <w:hideMark/>
          </w:tcPr>
          <w:p w:rsidRPr="00A13BAD" w:rsidR="00A54922" w:rsidP="00A54922" w:rsidRDefault="00A54922">
            <w:pPr>
              <w:bidi w:val="false"/>
              <w:jc w:val="center"/>
              <w:rPr>
                <w:rFonts w:ascii="Century Gothic" w:hAnsi="Century Gothic" w:eastAsia="Times New Roman" w:cs="Arial"/>
                <w:sz w:val="17"/>
                <w:szCs w:val="17"/>
              </w:rPr>
            </w:pPr>
            <w:r w:rsidRPr="00A13BAD">
              <w:rPr>
                <w:rFonts w:ascii="Century Gothic" w:hAnsi="Century Gothic" w:eastAsia="Times New Roman" w:cs="Arial"/>
                <w:sz w:val="17"/>
                <w:szCs w:val="17"/>
                <w:lang w:val="Portuguese"/>
              </w:rPr>
              <w:t>POSSÍVEL</w:t>
            </w:r>
          </w:p>
        </w:tc>
        <w:tc>
          <w:tcPr>
            <w:tcW w:w="1080" w:type="dxa"/>
            <w:tcBorders>
              <w:top w:val="single" w:color="BFBFBF" w:sz="4" w:space="0"/>
              <w:left w:val="single" w:color="BFBFBF" w:sz="4" w:space="0"/>
              <w:bottom w:val="single" w:color="BFBFBF" w:sz="4" w:space="0"/>
              <w:right w:val="single" w:color="BFBFBF" w:sz="4" w:space="0"/>
            </w:tcBorders>
            <w:shd w:val="clear" w:color="000000" w:fill="FED969"/>
            <w:vAlign w:val="center"/>
            <w:hideMark/>
          </w:tcPr>
          <w:p w:rsidRPr="00A13BAD" w:rsidR="00A54922" w:rsidP="00A54922" w:rsidRDefault="00A54922">
            <w:pPr>
              <w:bidi w:val="false"/>
              <w:jc w:val="center"/>
              <w:rPr>
                <w:rFonts w:ascii="Century Gothic" w:hAnsi="Century Gothic" w:eastAsia="Times New Roman" w:cs="Arial"/>
                <w:b/>
                <w:bCs/>
                <w:sz w:val="18"/>
                <w:szCs w:val="18"/>
              </w:rPr>
            </w:pPr>
            <w:r w:rsidRPr="00A13BAD">
              <w:rPr>
                <w:rFonts w:ascii="Century Gothic" w:hAnsi="Century Gothic" w:eastAsia="Times New Roman" w:cs="Arial"/>
                <w:b/>
                <w:sz w:val="18"/>
                <w:szCs w:val="18"/>
                <w:lang w:val="Portuguese"/>
              </w:rPr>
              <w:t>MÉDIO</w:t>
            </w:r>
          </w:p>
        </w:tc>
        <w:tc>
          <w:tcPr>
            <w:tcW w:w="229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c>
          <w:tcPr>
            <w:tcW w:w="184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r>
      <w:tr w:rsidRPr="00DD5EC4" w:rsidR="00C863BD" w:rsidTr="00721958">
        <w:trPr>
          <w:trHeight w:val="1389"/>
        </w:trPr>
        <w:tc>
          <w:tcPr>
            <w:tcW w:w="823" w:type="dxa"/>
            <w:tcBorders>
              <w:top w:val="nil"/>
              <w:left w:val="single" w:color="BFBFBF" w:sz="4" w:space="0"/>
              <w:bottom w:val="single" w:color="BFBFBF" w:sz="4" w:space="0"/>
              <w:right w:val="single" w:color="BFBFBF" w:sz="4" w:space="0"/>
            </w:tcBorders>
            <w:shd w:val="clear" w:color="auto" w:fill="auto"/>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232" w:type="dxa"/>
            <w:tcBorders>
              <w:top w:val="nil"/>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160" w:type="dxa"/>
            <w:tcBorders>
              <w:top w:val="nil"/>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1349" w:type="dxa"/>
            <w:tcBorders>
              <w:top w:val="nil"/>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ind w:firstLine="200" w:firstLineChars="100"/>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Portuguese"/>
              </w:rPr>
              <w:t xml:space="preserve"> $-   </w:t>
            </w:r>
          </w:p>
        </w:tc>
        <w:tc>
          <w:tcPr>
            <w:tcW w:w="1346" w:type="dxa"/>
            <w:tcBorders>
              <w:top w:val="single" w:color="BFBFBF" w:sz="4" w:space="0"/>
              <w:left w:val="single" w:color="BFBFBF" w:sz="4" w:space="0"/>
              <w:bottom w:val="single" w:color="BFBFBF" w:sz="4" w:space="0"/>
              <w:right w:val="single" w:color="BFBFBF" w:sz="4" w:space="0"/>
            </w:tcBorders>
            <w:shd w:val="clear" w:color="000000" w:fill="FFEACA"/>
            <w:vAlign w:val="center"/>
            <w:hideMark/>
          </w:tcPr>
          <w:p w:rsidRPr="00A13BAD" w:rsidR="00A54922" w:rsidP="00A54922" w:rsidRDefault="00A54922">
            <w:pPr>
              <w:bidi w:val="false"/>
              <w:jc w:val="center"/>
              <w:rPr>
                <w:rFonts w:ascii="Century Gothic" w:hAnsi="Century Gothic" w:eastAsia="Times New Roman" w:cs="Arial"/>
                <w:sz w:val="17"/>
                <w:szCs w:val="17"/>
              </w:rPr>
            </w:pPr>
            <w:r w:rsidRPr="00A13BAD">
              <w:rPr>
                <w:rFonts w:ascii="Century Gothic" w:hAnsi="Century Gothic" w:eastAsia="Times New Roman" w:cs="Arial"/>
                <w:sz w:val="17"/>
                <w:szCs w:val="17"/>
                <w:lang w:val="Portuguese"/>
              </w:rPr>
              <w:t>INDESEJÁVEIS</w:t>
            </w:r>
          </w:p>
        </w:tc>
        <w:tc>
          <w:tcPr>
            <w:tcW w:w="1445" w:type="dxa"/>
            <w:tcBorders>
              <w:top w:val="single" w:color="BFBFBF" w:sz="4" w:space="0"/>
              <w:left w:val="single" w:color="BFBFBF" w:sz="4" w:space="0"/>
              <w:bottom w:val="single" w:color="BFBFBF" w:sz="4" w:space="0"/>
              <w:right w:val="single" w:color="BFBFBF" w:sz="4" w:space="0"/>
            </w:tcBorders>
            <w:shd w:val="clear" w:color="000000" w:fill="F2BBA8"/>
            <w:vAlign w:val="center"/>
            <w:hideMark/>
          </w:tcPr>
          <w:p w:rsidRPr="00A13BAD" w:rsidR="00A54922" w:rsidP="00A54922" w:rsidRDefault="00A54922">
            <w:pPr>
              <w:bidi w:val="false"/>
              <w:jc w:val="center"/>
              <w:rPr>
                <w:rFonts w:ascii="Century Gothic" w:hAnsi="Century Gothic" w:eastAsia="Times New Roman" w:cs="Arial"/>
                <w:sz w:val="17"/>
                <w:szCs w:val="17"/>
              </w:rPr>
            </w:pPr>
            <w:r w:rsidRPr="00A13BAD">
              <w:rPr>
                <w:rFonts w:ascii="Century Gothic" w:hAnsi="Century Gothic" w:eastAsia="Times New Roman" w:cs="Arial"/>
                <w:sz w:val="17"/>
                <w:szCs w:val="17"/>
                <w:lang w:val="Portuguese"/>
              </w:rPr>
              <w:t>PROVÁVEL</w:t>
            </w:r>
          </w:p>
        </w:tc>
        <w:tc>
          <w:tcPr>
            <w:tcW w:w="1080" w:type="dxa"/>
            <w:tcBorders>
              <w:top w:val="single" w:color="BFBFBF" w:sz="4" w:space="0"/>
              <w:left w:val="single" w:color="BFBFBF" w:sz="4" w:space="0"/>
              <w:bottom w:val="single" w:color="BFBFBF" w:sz="4" w:space="0"/>
              <w:right w:val="single" w:color="BFBFBF" w:sz="4" w:space="0"/>
            </w:tcBorders>
            <w:shd w:val="clear" w:color="000000" w:fill="FFBF60"/>
            <w:vAlign w:val="center"/>
            <w:hideMark/>
          </w:tcPr>
          <w:p w:rsidRPr="00A13BAD" w:rsidR="00A54922" w:rsidP="00A54922" w:rsidRDefault="00A54922">
            <w:pPr>
              <w:bidi w:val="false"/>
              <w:jc w:val="center"/>
              <w:rPr>
                <w:rFonts w:ascii="Century Gothic" w:hAnsi="Century Gothic" w:eastAsia="Times New Roman" w:cs="Arial"/>
                <w:b/>
                <w:bCs/>
                <w:sz w:val="18"/>
                <w:szCs w:val="18"/>
              </w:rPr>
            </w:pPr>
            <w:r w:rsidRPr="00A13BAD">
              <w:rPr>
                <w:rFonts w:ascii="Century Gothic" w:hAnsi="Century Gothic" w:eastAsia="Times New Roman" w:cs="Arial"/>
                <w:b/>
                <w:sz w:val="18"/>
                <w:szCs w:val="18"/>
                <w:lang w:val="Portuguese"/>
              </w:rPr>
              <w:t>ALTA</w:t>
            </w:r>
          </w:p>
        </w:tc>
        <w:tc>
          <w:tcPr>
            <w:tcW w:w="2297" w:type="dxa"/>
            <w:tcBorders>
              <w:top w:val="nil"/>
              <w:left w:val="nil"/>
              <w:bottom w:val="single" w:color="BFBFBF" w:sz="4" w:space="0"/>
              <w:right w:val="single" w:color="BFBFBF" w:sz="4" w:space="0"/>
            </w:tcBorders>
            <w:shd w:val="clear" w:color="auto" w:fill="auto"/>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c>
          <w:tcPr>
            <w:tcW w:w="1840" w:type="dxa"/>
            <w:tcBorders>
              <w:top w:val="nil"/>
              <w:left w:val="nil"/>
              <w:bottom w:val="single" w:color="BFBFBF" w:sz="4" w:space="0"/>
              <w:right w:val="single" w:color="BFBFBF" w:sz="4" w:space="0"/>
            </w:tcBorders>
            <w:shd w:val="clear" w:color="auto" w:fill="auto"/>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r>
      <w:tr w:rsidRPr="00DD5EC4" w:rsidR="00C863BD" w:rsidTr="00721958">
        <w:trPr>
          <w:trHeight w:val="1403"/>
        </w:trPr>
        <w:tc>
          <w:tcPr>
            <w:tcW w:w="823" w:type="dxa"/>
            <w:tcBorders>
              <w:top w:val="single" w:color="BFBFBF" w:sz="4" w:space="0"/>
              <w:left w:val="single" w:color="BFBFBF" w:sz="4" w:space="0"/>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232"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16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1349"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ind w:firstLine="200" w:firstLineChars="100"/>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Portuguese"/>
              </w:rPr>
              <w:t xml:space="preserve"> $-   </w:t>
            </w:r>
          </w:p>
        </w:tc>
        <w:tc>
          <w:tcPr>
            <w:tcW w:w="1346" w:type="dxa"/>
            <w:tcBorders>
              <w:top w:val="single" w:color="BFBFBF" w:sz="4" w:space="0"/>
              <w:left w:val="single" w:color="BFBFBF" w:sz="4" w:space="0"/>
              <w:bottom w:val="single" w:color="BFBFBF" w:sz="4" w:space="0"/>
              <w:right w:val="single" w:color="BFBFBF" w:sz="4" w:space="0"/>
            </w:tcBorders>
            <w:shd w:val="clear" w:color="000000" w:fill="F9DCD2"/>
            <w:vAlign w:val="center"/>
            <w:hideMark/>
          </w:tcPr>
          <w:p w:rsidRPr="00A13BAD" w:rsidR="00A54922" w:rsidP="00A54922" w:rsidRDefault="00A54922">
            <w:pPr>
              <w:bidi w:val="false"/>
              <w:jc w:val="center"/>
              <w:rPr>
                <w:rFonts w:ascii="Century Gothic" w:hAnsi="Century Gothic" w:eastAsia="Times New Roman" w:cs="Arial"/>
                <w:sz w:val="17"/>
                <w:szCs w:val="17"/>
              </w:rPr>
            </w:pPr>
            <w:r w:rsidRPr="00A13BAD">
              <w:rPr>
                <w:rFonts w:ascii="Century Gothic" w:hAnsi="Century Gothic" w:eastAsia="Times New Roman" w:cs="Arial"/>
                <w:sz w:val="17"/>
                <w:szCs w:val="17"/>
                <w:lang w:val="Portuguese"/>
              </w:rPr>
              <w:t>INTOLERÁVEL</w:t>
            </w:r>
          </w:p>
        </w:tc>
        <w:tc>
          <w:tcPr>
            <w:tcW w:w="1445" w:type="dxa"/>
            <w:tcBorders>
              <w:top w:val="single" w:color="BFBFBF" w:sz="4" w:space="0"/>
              <w:left w:val="single" w:color="BFBFBF" w:sz="4" w:space="0"/>
              <w:bottom w:val="single" w:color="BFBFBF" w:sz="4" w:space="0"/>
              <w:right w:val="single" w:color="BFBFBF" w:sz="4" w:space="0"/>
            </w:tcBorders>
            <w:shd w:val="clear" w:color="000000" w:fill="F2BBA8"/>
            <w:vAlign w:val="center"/>
            <w:hideMark/>
          </w:tcPr>
          <w:p w:rsidRPr="00A13BAD" w:rsidR="00A54922" w:rsidP="00A54922" w:rsidRDefault="00A54922">
            <w:pPr>
              <w:bidi w:val="false"/>
              <w:jc w:val="center"/>
              <w:rPr>
                <w:rFonts w:ascii="Century Gothic" w:hAnsi="Century Gothic" w:eastAsia="Times New Roman" w:cs="Arial"/>
                <w:sz w:val="17"/>
                <w:szCs w:val="17"/>
              </w:rPr>
            </w:pPr>
            <w:r w:rsidRPr="00A13BAD">
              <w:rPr>
                <w:rFonts w:ascii="Century Gothic" w:hAnsi="Century Gothic" w:eastAsia="Times New Roman" w:cs="Arial"/>
                <w:sz w:val="17"/>
                <w:szCs w:val="17"/>
                <w:lang w:val="Portuguese"/>
              </w:rPr>
              <w:t>PROVÁVEL</w:t>
            </w:r>
          </w:p>
        </w:tc>
        <w:tc>
          <w:tcPr>
            <w:tcW w:w="1080" w:type="dxa"/>
            <w:tcBorders>
              <w:top w:val="single" w:color="BFBFBF" w:sz="4" w:space="0"/>
              <w:left w:val="single" w:color="BFBFBF" w:sz="4" w:space="0"/>
              <w:bottom w:val="single" w:color="BFBFBF" w:sz="4" w:space="0"/>
              <w:right w:val="single" w:color="BFBFBF" w:sz="4" w:space="0"/>
            </w:tcBorders>
            <w:shd w:val="clear" w:color="000000" w:fill="EC987B"/>
            <w:vAlign w:val="center"/>
            <w:hideMark/>
          </w:tcPr>
          <w:p w:rsidRPr="00A13BAD" w:rsidR="00A54922" w:rsidP="00A54922" w:rsidRDefault="00A54922">
            <w:pPr>
              <w:bidi w:val="false"/>
              <w:jc w:val="center"/>
              <w:rPr>
                <w:rFonts w:ascii="Century Gothic" w:hAnsi="Century Gothic" w:eastAsia="Times New Roman" w:cs="Arial"/>
                <w:b/>
                <w:bCs/>
                <w:sz w:val="18"/>
                <w:szCs w:val="18"/>
              </w:rPr>
            </w:pPr>
            <w:r w:rsidRPr="00A13BAD">
              <w:rPr>
                <w:rFonts w:ascii="Century Gothic" w:hAnsi="Century Gothic" w:eastAsia="Times New Roman" w:cs="Arial"/>
                <w:b/>
                <w:sz w:val="18"/>
                <w:szCs w:val="18"/>
                <w:lang w:val="Portuguese"/>
              </w:rPr>
              <w:t>EXTREMA</w:t>
            </w:r>
          </w:p>
        </w:tc>
        <w:tc>
          <w:tcPr>
            <w:tcW w:w="229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c>
          <w:tcPr>
            <w:tcW w:w="184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r>
      <w:tr w:rsidRPr="00DD5EC4" w:rsidR="00C863BD" w:rsidTr="00721958">
        <w:trPr>
          <w:trHeight w:val="1412"/>
        </w:trPr>
        <w:tc>
          <w:tcPr>
            <w:tcW w:w="823" w:type="dxa"/>
            <w:tcBorders>
              <w:top w:val="nil"/>
              <w:left w:val="single" w:color="BFBFBF" w:sz="4" w:space="0"/>
              <w:bottom w:val="single" w:color="BFBFBF" w:sz="4" w:space="0"/>
              <w:right w:val="single" w:color="BFBFBF" w:sz="4" w:space="0"/>
            </w:tcBorders>
            <w:shd w:val="clear" w:color="auto" w:fill="auto"/>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232" w:type="dxa"/>
            <w:tcBorders>
              <w:top w:val="nil"/>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160" w:type="dxa"/>
            <w:tcBorders>
              <w:top w:val="nil"/>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1349" w:type="dxa"/>
            <w:tcBorders>
              <w:top w:val="nil"/>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ind w:firstLine="200" w:firstLineChars="100"/>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Portuguese"/>
              </w:rPr>
              <w:t xml:space="preserve"> $-   </w:t>
            </w:r>
          </w:p>
        </w:tc>
        <w:tc>
          <w:tcPr>
            <w:tcW w:w="1346" w:type="dxa"/>
            <w:tcBorders>
              <w:top w:val="nil"/>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jc w:val="center"/>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Portuguese"/>
              </w:rPr>
              <w:t xml:space="preserve"> </w:t>
            </w:r>
          </w:p>
        </w:tc>
        <w:tc>
          <w:tcPr>
            <w:tcW w:w="1445" w:type="dxa"/>
            <w:tcBorders>
              <w:top w:val="nil"/>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jc w:val="center"/>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Portuguese"/>
              </w:rPr>
              <w:t xml:space="preserve"> </w:t>
            </w:r>
          </w:p>
        </w:tc>
        <w:tc>
          <w:tcPr>
            <w:tcW w:w="1080" w:type="dxa"/>
            <w:tcBorders>
              <w:top w:val="nil"/>
              <w:left w:val="nil"/>
              <w:bottom w:val="single" w:color="BFBFBF" w:sz="4" w:space="0"/>
              <w:right w:val="single" w:color="BFBFBF" w:sz="4" w:space="0"/>
            </w:tcBorders>
            <w:shd w:val="clear" w:color="auto" w:fill="auto"/>
            <w:vAlign w:val="center"/>
            <w:hideMark/>
          </w:tcPr>
          <w:p w:rsidRPr="00A13BAD" w:rsidR="00A54922" w:rsidP="00A54922" w:rsidRDefault="00A54922">
            <w:pPr>
              <w:bidi w:val="false"/>
              <w:jc w:val="center"/>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Portuguese"/>
              </w:rPr>
              <w:t xml:space="preserve"> </w:t>
            </w:r>
          </w:p>
        </w:tc>
        <w:tc>
          <w:tcPr>
            <w:tcW w:w="2297" w:type="dxa"/>
            <w:tcBorders>
              <w:top w:val="nil"/>
              <w:left w:val="nil"/>
              <w:bottom w:val="single" w:color="BFBFBF" w:sz="4" w:space="0"/>
              <w:right w:val="single" w:color="BFBFBF" w:sz="4" w:space="0"/>
            </w:tcBorders>
            <w:shd w:val="clear" w:color="auto" w:fill="auto"/>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c>
          <w:tcPr>
            <w:tcW w:w="1840" w:type="dxa"/>
            <w:tcBorders>
              <w:top w:val="nil"/>
              <w:left w:val="nil"/>
              <w:bottom w:val="single" w:color="BFBFBF" w:sz="4" w:space="0"/>
              <w:right w:val="single" w:color="BFBFBF" w:sz="4" w:space="0"/>
            </w:tcBorders>
            <w:shd w:val="clear" w:color="auto" w:fill="auto"/>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r>
      <w:tr w:rsidRPr="00DD5EC4" w:rsidR="00C863BD" w:rsidTr="00721958">
        <w:trPr>
          <w:trHeight w:val="1389"/>
        </w:trPr>
        <w:tc>
          <w:tcPr>
            <w:tcW w:w="823" w:type="dxa"/>
            <w:tcBorders>
              <w:top w:val="single" w:color="BFBFBF" w:sz="4" w:space="0"/>
              <w:left w:val="single" w:color="BFBFBF" w:sz="4" w:space="0"/>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232"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216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rPr>
                <w:rFonts w:ascii="Century Gothic" w:hAnsi="Century Gothic" w:eastAsia="Times New Roman" w:cs="Arial"/>
                <w:color w:val="000000" w:themeColor="text1"/>
                <w:sz w:val="20"/>
                <w:szCs w:val="20"/>
              </w:rPr>
            </w:pPr>
          </w:p>
        </w:tc>
        <w:tc>
          <w:tcPr>
            <w:tcW w:w="1349"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ind w:firstLine="200" w:firstLineChars="100"/>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Portuguese"/>
              </w:rPr>
              <w:t xml:space="preserve"> $-   </w:t>
            </w:r>
          </w:p>
        </w:tc>
        <w:tc>
          <w:tcPr>
            <w:tcW w:w="1346"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jc w:val="center"/>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Portuguese"/>
              </w:rPr>
              <w:t xml:space="preserve"> </w:t>
            </w:r>
          </w:p>
        </w:tc>
        <w:tc>
          <w:tcPr>
            <w:tcW w:w="1445"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jc w:val="center"/>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Portuguese"/>
              </w:rPr>
              <w:t xml:space="preserve"> </w:t>
            </w:r>
          </w:p>
        </w:tc>
        <w:tc>
          <w:tcPr>
            <w:tcW w:w="108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A54922" w:rsidRDefault="00A54922">
            <w:pPr>
              <w:bidi w:val="false"/>
              <w:jc w:val="center"/>
              <w:rPr>
                <w:rFonts w:ascii="Century Gothic" w:hAnsi="Century Gothic" w:eastAsia="Times New Roman" w:cs="Arial"/>
                <w:color w:val="000000" w:themeColor="text1"/>
                <w:sz w:val="20"/>
                <w:szCs w:val="20"/>
              </w:rPr>
            </w:pPr>
            <w:r w:rsidRPr="00A13BAD">
              <w:rPr>
                <w:rFonts w:ascii="Century Gothic" w:hAnsi="Century Gothic" w:eastAsia="Times New Roman" w:cs="Arial"/>
                <w:color w:val="000000" w:themeColor="text1"/>
                <w:sz w:val="20"/>
                <w:szCs w:val="20"/>
                <w:lang w:val="Portuguese"/>
              </w:rPr>
              <w:t xml:space="preserve"> </w:t>
            </w:r>
          </w:p>
        </w:tc>
        <w:tc>
          <w:tcPr>
            <w:tcW w:w="229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c>
          <w:tcPr>
            <w:tcW w:w="184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A13BAD" w:rsidR="00A54922" w:rsidP="00C863BD" w:rsidRDefault="00A54922">
            <w:pPr>
              <w:bidi w:val="false"/>
              <w:rPr>
                <w:rFonts w:ascii="Century Gothic" w:hAnsi="Century Gothic" w:eastAsia="Times New Roman" w:cs="Arial"/>
                <w:color w:val="000000" w:themeColor="text1"/>
                <w:sz w:val="20"/>
                <w:szCs w:val="20"/>
              </w:rPr>
            </w:pPr>
          </w:p>
        </w:tc>
      </w:tr>
    </w:tbl>
    <w:p w:rsidR="002C2F36" w:rsidP="00A03D60" w:rsidRDefault="002C2F36">
      <w:pPr>
        <w:bidi w:val="false"/>
        <w:rPr>
          <w:rFonts w:ascii="Century Gothic" w:hAnsi="Century Gothic" w:eastAsia="Times New Roman" w:cs="Arial"/>
          <w:b/>
          <w:bCs/>
          <w:noProof/>
          <w:color w:val="7F7F7F" w:themeColor="text1" w:themeTint="80"/>
          <w:sz w:val="20"/>
          <w:szCs w:val="20"/>
        </w:rPr>
      </w:pPr>
    </w:p>
    <w:tbl>
      <w:tblPr>
        <w:tblStyle w:val="TableGrid"/>
        <w:tblpPr w:leftFromText="180" w:rightFromText="180" w:tblpX="118" w:tblpY="576"/>
        <w:tblW w:w="14272"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272"/>
      </w:tblGrid>
      <w:tr w:rsidRPr="008A7C4A" w:rsidR="002C2F36" w:rsidTr="002C2F36">
        <w:trPr>
          <w:trHeight w:val="3300"/>
        </w:trPr>
        <w:tc>
          <w:tcPr>
            <w:tcW w:w="14272" w:type="dxa"/>
          </w:tcPr>
          <w:p w:rsidRPr="008A7C4A" w:rsidR="002C2F36" w:rsidP="00C10597" w:rsidRDefault="002C2F36">
            <w:pPr>
              <w:bidi w:val="false"/>
              <w:jc w:val="center"/>
              <w:rPr>
                <w:rFonts w:ascii="Century Gothic" w:hAnsi="Century Gothic" w:cs="Arial"/>
                <w:b/>
                <w:sz w:val="20"/>
                <w:szCs w:val="20"/>
              </w:rPr>
            </w:pPr>
            <w:r w:rsidRPr="008A7C4A">
              <w:rPr>
                <w:rFonts w:ascii="Century Gothic" w:hAnsi="Century Gothic" w:cs="Arial"/>
                <w:b/>
                <w:sz w:val="20"/>
                <w:szCs w:val="20"/>
                <w:lang w:val="Portuguese"/>
              </w:rPr>
              <w:t>DISCLAIMER</w:t>
            </w:r>
          </w:p>
          <w:p w:rsidRPr="008A7C4A" w:rsidR="002C2F36" w:rsidP="00C10597" w:rsidRDefault="002C2F36">
            <w:pPr>
              <w:bidi w:val="false"/>
              <w:rPr>
                <w:rFonts w:ascii="Century Gothic" w:hAnsi="Century Gothic" w:cs="Arial"/>
                <w:sz w:val="20"/>
                <w:szCs w:val="20"/>
              </w:rPr>
            </w:pPr>
          </w:p>
          <w:p w:rsidRPr="008A7C4A" w:rsidR="002C2F36" w:rsidP="00C10597" w:rsidRDefault="002C2F36">
            <w:pPr>
              <w:bidi w:val="false"/>
              <w:rPr>
                <w:rFonts w:ascii="Century Gothic" w:hAnsi="Century Gothic" w:cs="Arial"/>
                <w:sz w:val="20"/>
                <w:szCs w:val="20"/>
              </w:rPr>
            </w:pPr>
            <w:r w:rsidRPr="008A7C4A">
              <w:rPr>
                <w:rFonts w:ascii="Century Gothic" w:hAnsi="Century Gothic" w:cs="Arial"/>
                <w:sz w:val="20"/>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DD5EC4" w:rsidR="002C2F36" w:rsidP="00A03D60" w:rsidRDefault="002C2F36">
      <w:pPr>
        <w:rPr>
          <w:rFonts w:ascii="Century Gothic" w:hAnsi="Century Gothic" w:eastAsia="Times New Roman" w:cs="Arial"/>
          <w:b/>
          <w:bCs/>
          <w:noProof/>
          <w:color w:val="7F7F7F" w:themeColor="text1" w:themeTint="80"/>
          <w:sz w:val="20"/>
          <w:szCs w:val="20"/>
        </w:rPr>
      </w:pPr>
    </w:p>
    <w:sectPr w:rsidRPr="00DD5EC4" w:rsidR="002C2F36" w:rsidSect="00A13BAD">
      <w:pgSz w:w="15840" w:h="12240" w:orient="landscape"/>
      <w:pgMar w:top="432" w:right="432" w:bottom="432"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6F5F" w:rsidRDefault="00CB6F5F" w:rsidP="00DB2412">
      <w:r>
        <w:separator/>
      </w:r>
    </w:p>
  </w:endnote>
  <w:endnote w:type="continuationSeparator" w:id="0">
    <w:p w:rsidR="00CB6F5F" w:rsidRDefault="00CB6F5F"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6F5F" w:rsidRDefault="00CB6F5F" w:rsidP="00DB2412">
      <w:r>
        <w:separator/>
      </w:r>
    </w:p>
  </w:footnote>
  <w:footnote w:type="continuationSeparator" w:id="0">
    <w:p w:rsidR="00CB6F5F" w:rsidRDefault="00CB6F5F"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hint="default" w:ascii="Arial" w:hAnsi="Arial" w:eastAsia="Times New Roman" w:cs="Arial"/>
        <w:sz w:val="24"/>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hint="default" w:ascii="Arial" w:hAnsi="Arial" w:eastAsia="Times New Roman" w:cs="Arial"/>
        <w:sz w:val="24"/>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27"/>
    <w:rsid w:val="00005410"/>
    <w:rsid w:val="00006535"/>
    <w:rsid w:val="000102CA"/>
    <w:rsid w:val="000329B3"/>
    <w:rsid w:val="000707ED"/>
    <w:rsid w:val="00107566"/>
    <w:rsid w:val="00107A05"/>
    <w:rsid w:val="00165169"/>
    <w:rsid w:val="001C67D2"/>
    <w:rsid w:val="00246934"/>
    <w:rsid w:val="0028063E"/>
    <w:rsid w:val="002C0F27"/>
    <w:rsid w:val="002C2F36"/>
    <w:rsid w:val="0030508D"/>
    <w:rsid w:val="003776D0"/>
    <w:rsid w:val="003E4F0D"/>
    <w:rsid w:val="00437607"/>
    <w:rsid w:val="00471C74"/>
    <w:rsid w:val="004937B7"/>
    <w:rsid w:val="004A2939"/>
    <w:rsid w:val="004F4D3D"/>
    <w:rsid w:val="00523965"/>
    <w:rsid w:val="005A42B5"/>
    <w:rsid w:val="0065609B"/>
    <w:rsid w:val="006A3315"/>
    <w:rsid w:val="006B16FF"/>
    <w:rsid w:val="006D6894"/>
    <w:rsid w:val="00721958"/>
    <w:rsid w:val="0074716D"/>
    <w:rsid w:val="00781C86"/>
    <w:rsid w:val="00783541"/>
    <w:rsid w:val="00815C44"/>
    <w:rsid w:val="0083365C"/>
    <w:rsid w:val="00852DE2"/>
    <w:rsid w:val="008544A6"/>
    <w:rsid w:val="00893886"/>
    <w:rsid w:val="008D4D59"/>
    <w:rsid w:val="00930D1C"/>
    <w:rsid w:val="00942DA6"/>
    <w:rsid w:val="00957632"/>
    <w:rsid w:val="00985675"/>
    <w:rsid w:val="00A02960"/>
    <w:rsid w:val="00A03D60"/>
    <w:rsid w:val="00A13BAD"/>
    <w:rsid w:val="00A54922"/>
    <w:rsid w:val="00B46BB8"/>
    <w:rsid w:val="00B519FC"/>
    <w:rsid w:val="00B645B3"/>
    <w:rsid w:val="00B92072"/>
    <w:rsid w:val="00BC1A20"/>
    <w:rsid w:val="00BE1EF5"/>
    <w:rsid w:val="00C12062"/>
    <w:rsid w:val="00C423CB"/>
    <w:rsid w:val="00C863BD"/>
    <w:rsid w:val="00CA005C"/>
    <w:rsid w:val="00CB6F5F"/>
    <w:rsid w:val="00CC7B6D"/>
    <w:rsid w:val="00D059DF"/>
    <w:rsid w:val="00D06B25"/>
    <w:rsid w:val="00D1629D"/>
    <w:rsid w:val="00D16763"/>
    <w:rsid w:val="00D36FD0"/>
    <w:rsid w:val="00D52905"/>
    <w:rsid w:val="00D620F1"/>
    <w:rsid w:val="00D96B95"/>
    <w:rsid w:val="00D970D9"/>
    <w:rsid w:val="00DB2412"/>
    <w:rsid w:val="00DB3258"/>
    <w:rsid w:val="00DD5EC4"/>
    <w:rsid w:val="00E11581"/>
    <w:rsid w:val="00E27A8A"/>
    <w:rsid w:val="00E46217"/>
    <w:rsid w:val="00E471B2"/>
    <w:rsid w:val="00EA104E"/>
    <w:rsid w:val="00EE2367"/>
    <w:rsid w:val="00EE4599"/>
    <w:rsid w:val="00F04F96"/>
    <w:rsid w:val="00F22F09"/>
    <w:rsid w:val="00F4476D"/>
    <w:rsid w:val="00F76C42"/>
    <w:rsid w:val="00F77C74"/>
    <w:rsid w:val="00FD7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29986"/>
  <w15:docId w15:val="{460D9A5F-17DA-4E44-9A6F-4454B652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99"/>
    <w:rsid w:val="002C2F36"/>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8265274">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2637914">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69701503">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7592313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47371038">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11141390">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1774712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39&amp;utm_language=PT&amp;utm_source=integrated+content&amp;utm_campaign=/all-risk-assessment-matrix-templates-you-need&amp;utm_medium=ic+business+risk+assessment+matrix+template+57139+word+pt&amp;lpa=ic+business+risk+assessment+matrix+template+57139+word+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Business-Risk-Assessment-Matrix-Template-884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7B651-245D-415B-B6D0-D2B91C6B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IC-Business-Risk-Assessment-Matrix-Template-8849_WORD.dotx</Template>
  <TotalTime>0</TotalTime>
  <Pages>1</Pages>
  <Words>144</Words>
  <Characters>823</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dcterms:created xsi:type="dcterms:W3CDTF">2022-02-09T01:06:00Z</dcterms:created>
  <dcterms:modified xsi:type="dcterms:W3CDTF">2022-02-09T01:06:00Z</dcterms:modified>
</cp:coreProperties>
</file>