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C3A1F" w:rsidR="003C7519" w:rsidP="002A3CCC" w:rsidRDefault="004B6908" w14:paraId="344056FB" w14:textId="5DA91B33">
      <w:pPr>
        <w:pStyle w:val="Header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bookmarkStart w:name="_GoBack" w:id="0"/>
      <w:bookmarkEnd w:id="0"/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ortuguese"/>
        </w:rPr>
        <w:t xml:space="preserve">Modelo de plano de gerenciamento  de </w:t>
      </w:r>
      <w:r w:rsidR="00F2379B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ortuguese"/>
        </w:rPr>
        <w:tab/>
      </w:r>
      <w:r w:rsidR="00F2379B">
        <w:rPr>
          <w:rFonts w:ascii="Arial" w:hAnsi="Arial" w:cs="Arial"/>
          <w:noProof/>
          <w:lang w:val="Portuguese"/>
        </w:rPr>
        <w:drawing>
          <wp:inline distT="0" distB="0" distL="0" distR="0" wp14:anchorId="1C8A9D07" wp14:editId="51BB98EC">
            <wp:extent cx="2035300" cy="338112"/>
            <wp:effectExtent l="0" t="0" r="3175" b="508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424" cy="35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79B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ortuguese"/>
        </w:rPr>
        <w:br/>
      </w:r>
      <w:r w:rsidRPr="003C3A1F" w:rsidR="002A3CCC">
        <w:rPr>
          <w:rFonts w:ascii="Arial" w:hAnsi="Arial" w:cs="Arial"/>
          <w:b/>
          <w:color w:val="3A5750" w:themeColor="accent5" w:themeShade="80"/>
          <w:sz w:val="36"/>
          <w:szCs w:val="36"/>
          <w:lang w:val="Portuguese"/>
        </w:rPr>
        <w:t>mudanças organizacionais</w:t>
      </w:r>
    </w:p>
    <w:p w:rsidRPr="003C3A1F" w:rsidR="00FD3860" w:rsidP="002D4552" w:rsidRDefault="00FD3860" w14:paraId="2355B8D9" w14:textId="77777777">
      <w:pPr>
        <w:bidi w:val="false"/>
        <w:rPr>
          <w:rFonts w:ascii="Arial" w:hAnsi="Arial" w:cs="Arial"/>
        </w:rPr>
      </w:pPr>
    </w:p>
    <w:p w:rsidRPr="003C3A1F" w:rsidR="00FD3860" w:rsidP="002D4552" w:rsidRDefault="00FD3860" w14:paraId="2AA11242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00463503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206C6F10" w14:textId="0B0242D5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7AED6A6A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0118562E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1DAEC4F5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4C69EDB" w14:textId="77777777">
      <w:pPr>
        <w:bidi w:val="false"/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Portugue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C21471A" wp14:anchorId="0D78BE18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5DF0D922">
                <v:stroke joinstyle="miter"/>
              </v:roundrect>
            </w:pict>
          </mc:Fallback>
        </mc:AlternateContent>
      </w:r>
    </w:p>
    <w:p w:rsidRPr="003C3A1F" w:rsidR="005620D4" w:rsidP="002D4552" w:rsidRDefault="005620D4" w14:paraId="62C91135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6A61816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3CF6EB2B" w14:textId="77777777">
      <w:pPr>
        <w:bidi w:val="false"/>
        <w:rPr>
          <w:rFonts w:ascii="Arial" w:hAnsi="Arial" w:cs="Arial"/>
        </w:rPr>
      </w:pPr>
    </w:p>
    <w:p w:rsidRPr="003C3A1F" w:rsidR="005620D4" w:rsidP="005620D4" w:rsidRDefault="00717895" w14:paraId="67A8AF07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  <w:lang w:val="Portuguese"/>
        </w:rPr>
        <w:t>SEU LOGOTIPO</w:t>
      </w:r>
    </w:p>
    <w:p w:rsidRPr="003C3A1F" w:rsidR="005620D4" w:rsidP="005620D4" w:rsidRDefault="005620D4" w14:paraId="4D4F9AA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01ECBCDB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7215DC4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4BB0448B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2A3CCC" w:rsidP="00D404D2" w:rsidRDefault="002A3CCC" w14:paraId="4442749E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2A3CCC" w:rsidRDefault="00DF5617" w14:paraId="4480AF5C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Portuguese"/>
        </w:rPr>
        <w:t>MUDANÇA ORGANIZACIONAL</w:t>
      </w:r>
    </w:p>
    <w:p w:rsidRPr="003C3A1F" w:rsidR="005620D4" w:rsidP="005620D4" w:rsidRDefault="005620D4" w14:paraId="17D42DB9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41EAC8C1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Portuguese"/>
        </w:rPr>
        <w:t>AUTOR</w:t>
      </w:r>
    </w:p>
    <w:p w:rsidRPr="003C3A1F" w:rsidR="005620D4" w:rsidP="005620D4" w:rsidRDefault="005620D4" w14:paraId="672476F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7CF3EBCA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Portuguese"/>
        </w:rPr>
        <w:t>DATA</w:t>
      </w:r>
    </w:p>
    <w:p w:rsidRPr="003C3A1F" w:rsidR="005620D4" w:rsidP="005620D4" w:rsidRDefault="005620D4" w14:paraId="34A9A855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5620D4" w14:paraId="6BAB99C5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Portuguese"/>
        </w:rPr>
        <w:t>Versão 0.0.0</w:t>
      </w:r>
    </w:p>
    <w:p w:rsidRPr="003C3A1F" w:rsidR="00937B38" w:rsidP="00937B38" w:rsidRDefault="00937B38" w14:paraId="3137130D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937B38" w14:paraId="28E2B68F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3C3A1F" w:rsidR="00937B38" w:rsidTr="00FB42FA" w14:paraId="51D56490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3C3A1F" w:rsidR="00937B38" w:rsidP="00FB42FA" w:rsidRDefault="00937B38" w14:paraId="1C8267D0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Portuguese"/>
              </w:rPr>
              <w:t>HISTÓRICO DE REVISÃO</w:t>
            </w:r>
          </w:p>
        </w:tc>
      </w:tr>
      <w:tr w:rsidRPr="003C3A1F" w:rsidR="00937B38" w:rsidTr="00FB42FA" w14:paraId="3FDAB54F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027FC58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1"/>
            <w:bookmarkEnd w:id="1"/>
            <w:r w:rsidRPr="003C3A1F">
              <w:rPr>
                <w:color w:val="568278" w:themeColor="accent5" w:themeShade="BF"/>
                <w:sz w:val="20"/>
                <w:lang w:val="Portuguese"/>
              </w:rPr>
              <w:t>DATA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7AC97E0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VERSÃO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1EF4659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20E9AE9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AUTOR</w:t>
            </w:r>
          </w:p>
        </w:tc>
      </w:tr>
      <w:tr w:rsidRPr="003C3A1F" w:rsidR="00937B38" w:rsidTr="00937B38" w14:paraId="484E6AAF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446A803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44C5F37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7919A6C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6820AB0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0038423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035FA36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070D5D0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26B578A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1AE28C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02249018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0951FFA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29C91C7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235684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91693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34DDA96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4FB89F9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78CE560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1EC6CE3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BE1EA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022A5A09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36B9A23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0A91469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024CE4B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EE471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32FC89A1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2DCCCE7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251A1BE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75AD47E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13AB703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1B4E3E13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1D38C04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2536298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29E32A6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0ADEAAE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492C36" w:rsidRDefault="00492C36" w14:paraId="23B02B8E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RDefault="00937B38" w14:paraId="3883B975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Portuguese"/>
        </w:rPr>
        <w:br w:type="page"/>
      </w:r>
    </w:p>
    <w:p w:rsidRPr="003C3A1F" w:rsidR="00492C36" w:rsidP="00F030B9" w:rsidRDefault="00492C36" w14:paraId="306E934C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:rsidRPr="009C64A1" w:rsidR="009C64A1" w:rsidP="009C64A1" w:rsidRDefault="009C64A1" w14:paraId="1D15A3A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1. Introdução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ab/>
      </w:r>
    </w:p>
    <w:p w:rsidRPr="009C64A1" w:rsidR="009C64A1" w:rsidP="009C64A1" w:rsidRDefault="009C64A1" w14:paraId="623302D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1.1 Propósito</w:t>
      </w:r>
    </w:p>
    <w:p w:rsidRPr="009C64A1" w:rsidR="009C64A1" w:rsidP="009C64A1" w:rsidRDefault="009C64A1" w14:paraId="5A02055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1.2 Alteração de funções e responsabilidades</w:t>
      </w:r>
    </w:p>
    <w:p w:rsidRPr="009C64A1" w:rsidR="009C64A1" w:rsidP="009C64A1" w:rsidRDefault="009C64A1" w14:paraId="1A94D79E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2. Visão geral</w:t>
      </w:r>
    </w:p>
    <w:p w:rsidRPr="009C64A1" w:rsidR="009C64A1" w:rsidP="009C64A1" w:rsidRDefault="009C64A1" w14:paraId="5B20948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2.1 Estado atual</w:t>
      </w:r>
    </w:p>
    <w:p w:rsidRPr="009C64A1" w:rsidR="009C64A1" w:rsidP="009C64A1" w:rsidRDefault="009C64A1" w14:paraId="0BEEC78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2.2 Estado futuro</w:t>
      </w:r>
    </w:p>
    <w:p w:rsidRPr="009C64A1" w:rsidR="009C64A1" w:rsidP="009C64A1" w:rsidRDefault="009C64A1" w14:paraId="626845C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2.3 Análise de impacto</w:t>
      </w:r>
    </w:p>
    <w:p w:rsidRPr="009C64A1" w:rsidR="009C64A1" w:rsidP="009C64A1" w:rsidRDefault="009C64A1" w14:paraId="5549B9AF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3. Comunicação</w:t>
      </w:r>
    </w:p>
    <w:p w:rsidRPr="009C64A1" w:rsidR="009C64A1" w:rsidP="009C64A1" w:rsidRDefault="009C64A1" w14:paraId="086558F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3.1 Estratégia de comunicação</w:t>
      </w:r>
    </w:p>
    <w:p w:rsidRPr="009C64A1" w:rsidR="009C64A1" w:rsidP="009C64A1" w:rsidRDefault="009C64A1" w14:paraId="33131F9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3.2 Análise de partes interessadas</w:t>
      </w:r>
    </w:p>
    <w:p w:rsidRPr="009C64A1" w:rsidR="009C64A1" w:rsidP="009C64A1" w:rsidRDefault="009C64A1" w14:paraId="7FB013E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3.3 Atividades de comunicação</w:t>
      </w:r>
    </w:p>
    <w:p w:rsidRPr="009C64A1" w:rsidR="009C64A1" w:rsidP="009C64A1" w:rsidRDefault="009C64A1" w14:paraId="20F9B27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4. Plano e objetivos de implementação</w:t>
      </w:r>
    </w:p>
    <w:p w:rsidRPr="009C64A1" w:rsidR="009C64A1" w:rsidP="009C64A1" w:rsidRDefault="009C64A1" w14:paraId="2640FFD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4.1 Métodos de implementação</w:t>
      </w:r>
    </w:p>
    <w:p w:rsidRPr="009C64A1" w:rsidR="009C64A1" w:rsidP="009C64A1" w:rsidRDefault="009C64A1" w14:paraId="26A4795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4.2 Atividades de implementação4.3 Processo de monitoramento e avaliação</w:t>
      </w:r>
    </w:p>
    <w:p w:rsidRPr="009C64A1" w:rsidR="009C64A1" w:rsidP="009C64A1" w:rsidRDefault="009C64A1" w14:paraId="0ECF86A0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4.4 Resultado desejado4.5 Requisitos de documentação</w:t>
      </w:r>
    </w:p>
    <w:p w:rsidRPr="009C64A1" w:rsidR="009C64A1" w:rsidP="009C64A1" w:rsidRDefault="00D645C2" w14:paraId="4A6C6C4F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5. Plano pós-implementação</w:t>
      </w:r>
    </w:p>
    <w:p w:rsidRPr="009C64A1" w:rsidR="009C64A1" w:rsidP="009C64A1" w:rsidRDefault="009C64A1" w14:paraId="3C83F7C7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5.1 Processo de Monitoramento</w:t>
      </w:r>
    </w:p>
    <w:p w:rsidRPr="009C64A1" w:rsidR="009C64A1" w:rsidP="009C64A1" w:rsidRDefault="009C64A1" w14:paraId="2DC5686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 xml:space="preserve">5.2 Critérios de Avaliação    </w:t>
      </w:r>
    </w:p>
    <w:p w:rsidRPr="009C64A1" w:rsidR="009C64A1" w:rsidP="009C64A1" w:rsidRDefault="009C64A1" w14:paraId="094332D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6. Equipe de Gerenciamento de Mudanças Organizacionais</w:t>
      </w:r>
    </w:p>
    <w:p w:rsidRPr="009C64A1" w:rsidR="009C64A1" w:rsidP="009C64A1" w:rsidRDefault="009C64A1" w14:paraId="7201A8B5" w14:textId="77777777">
      <w:pPr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Portuguese"/>
        </w:rPr>
        <w:t>7. Aprovação</w:t>
      </w:r>
    </w:p>
    <w:p w:rsidRPr="003C3A1F" w:rsidR="00876089" w:rsidP="00F030B9" w:rsidRDefault="00876089" w14:paraId="44B222B6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  <w:lang w:val="Portuguese"/>
        </w:rPr>
        <w:br w:type="page"/>
      </w:r>
    </w:p>
    <w:p w:rsidRPr="003C3A1F" w:rsidR="0014046B" w:rsidP="00492C36" w:rsidRDefault="0014046B" w14:paraId="00EA7CC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3C3A1F" w:rsidR="004B21E8" w:rsidP="00572F55" w:rsidRDefault="004B21E8" w14:paraId="3EC2B8C3" w14:textId="77777777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Introdução</w:t>
      </w:r>
    </w:p>
    <w:p w:rsidRPr="003C3A1F" w:rsidR="001433AA" w:rsidP="00572F55" w:rsidRDefault="00CA7D36" w14:paraId="4F36E715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>Visão geral do plano de gerenciamento de mudanças organizacionais</w:t>
      </w:r>
    </w:p>
    <w:p w:rsidRPr="003C3A1F" w:rsidR="00572F55" w:rsidP="00572F55" w:rsidRDefault="00572F55" w14:paraId="084BF88F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72F55" w:rsidP="00B72516" w:rsidRDefault="00750BF6" w14:paraId="658B36F3" w14:textId="77777777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Finalize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7772D3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 o resultado desejado e como a mudança será útil. </w:t>
      </w:r>
    </w:p>
    <w:p w:rsidRPr="003C3A1F" w:rsidR="00572F55" w:rsidP="00572F55" w:rsidRDefault="00572F55" w14:paraId="28C8008A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72F55" w:rsidP="00C02014" w:rsidRDefault="00DF5617" w14:paraId="1BC97611" w14:textId="77777777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Mudança de Funções e Responsabilidades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9168B2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Discuta como a mudança afetará os cargos existentes e novos. </w:t>
      </w:r>
    </w:p>
    <w:p w:rsidRPr="003C3A1F" w:rsidR="00572F55" w:rsidP="00DF5617" w:rsidRDefault="00DF5617" w14:paraId="1AC32C0A" w14:textId="77777777">
      <w:pPr>
        <w:pStyle w:val="ListParagraph"/>
        <w:widowControl w:val="0"/>
        <w:tabs>
          <w:tab w:val="left" w:pos="713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tab/>
      </w:r>
    </w:p>
    <w:p w:rsidRPr="003C3A1F" w:rsidR="005B29EF" w:rsidP="00E75D3C" w:rsidRDefault="005B29EF" w14:paraId="4C7D4882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75D3C" w:rsidP="00E75D3C" w:rsidRDefault="00E75D3C" w14:paraId="7D538B00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B29EF" w:rsidP="005B29EF" w:rsidRDefault="00DF5617" w14:paraId="09086ECC" w14:textId="77777777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Visão geral</w:t>
      </w:r>
    </w:p>
    <w:p w:rsidRPr="003C3A1F" w:rsidR="005B29EF" w:rsidP="005B29EF" w:rsidRDefault="009C2356" w14:paraId="238F3BE3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>Elabore brevemente sobre os estados atuais e futuros e o impacto.</w:t>
      </w:r>
    </w:p>
    <w:p w:rsidRPr="003C3A1F" w:rsidR="005B29EF" w:rsidP="005B29EF" w:rsidRDefault="005B29EF" w14:paraId="48F93AA6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935687" w:rsidP="007B126A" w:rsidRDefault="009C2356" w14:paraId="1C4BBB36" w14:textId="77777777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Lista de estado atual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e detalha todos os processos impactados pelo projeto. Forneça qualquer documentação de suporte, como políticas, padrões, regulamentos, códigos, procedimentos, fluxogramas ou diagramas.  </w:t>
      </w:r>
    </w:p>
    <w:p w:rsidRPr="003C3A1F" w:rsidR="005B29EF" w:rsidP="005B29EF" w:rsidRDefault="005B29EF" w14:paraId="2059D658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B29EF" w:rsidP="00830B2D" w:rsidRDefault="009C2356" w14:paraId="3180ABA3" w14:textId="77777777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Future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6C620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StateDiscus como os processos acima serão impactados pela mudança, e o plano para executar e implementar as mudanças.</w:t>
      </w:r>
    </w:p>
    <w:p w:rsidRPr="003C3A1F" w:rsidR="005B29EF" w:rsidP="00935687" w:rsidRDefault="006C620E" w14:paraId="30455280" w14:textId="77777777">
      <w:pPr>
        <w:pStyle w:val="ListParagraph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tab/>
      </w:r>
      <w:r w:rsidRPr="003C3A1F" w:rsidR="00935687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tab/>
      </w:r>
    </w:p>
    <w:p w:rsidRPr="003C3A1F" w:rsidR="005B29EF" w:rsidP="00B56682" w:rsidRDefault="009C2356" w14:paraId="6E7ABA82" w14:textId="77777777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Análise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 ImpactoAssoça como a mudança afetará processos, mudanças políticas, interesses das partes interessadas, pessoal, custos, financiamento, etc.  </w:t>
      </w:r>
    </w:p>
    <w:p w:rsidRPr="003C3A1F" w:rsidR="008D3809" w:rsidP="005B29EF" w:rsidRDefault="008D3809" w14:paraId="75520E66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RDefault="001F2768" w14:paraId="67FF64F3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3C3A1F" w:rsidR="008D3809" w:rsidP="005B29EF" w:rsidRDefault="008D3809" w14:paraId="4BD0AEE5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1F2768" w:rsidRDefault="009C2356" w14:paraId="1FD26142" w14:textId="77777777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Comunicação</w:t>
      </w:r>
    </w:p>
    <w:p w:rsidRPr="003C3A1F" w:rsidR="001F2768" w:rsidP="001F2768" w:rsidRDefault="008E7484" w14:paraId="64E9E130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>Descreva a estrutura e o gerenciamento da equipe.</w:t>
      </w:r>
    </w:p>
    <w:p w:rsidRPr="003C3A1F" w:rsidR="001F2768" w:rsidP="001F2768" w:rsidRDefault="001F2768" w14:paraId="7B70E1D3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8E7484" w:rsidRDefault="009C2356" w14:paraId="3494515E" w14:textId="77777777">
      <w:pPr>
        <w:pStyle w:val="ListParagraph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Estratégia de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1F2768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ComunicaçãoEntifique as posições existentes envolvidas no processo de mudança. </w:t>
      </w:r>
    </w:p>
    <w:p w:rsidRPr="003C3A1F" w:rsidR="001F2768" w:rsidP="001F2768" w:rsidRDefault="001F2768" w14:paraId="39024469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C12CF8" w:rsidP="00C12CF8" w:rsidRDefault="009C2356" w14:paraId="27075201" w14:textId="77777777">
      <w:pPr>
        <w:pStyle w:val="ListParagraph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Análise das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C12CF8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partes interessadasEfique as partes interessadas envolvidas ou impactadas pela alteração proposta.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Pr="003C3A1F" w:rsidR="00C12CF8" w:rsidTr="003C3A1F" w14:paraId="129EF20A" w14:textId="77777777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3C3A1F" w:rsidR="00C12CF8" w:rsidP="006059C2" w:rsidRDefault="00C12CF8" w14:paraId="5EE1AC61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Portuguese"/>
              </w:rPr>
              <w:t>REVISÃO DAS PARTES INTERESSADAS</w:t>
            </w:r>
          </w:p>
        </w:tc>
      </w:tr>
      <w:tr w:rsidRPr="003C3A1F" w:rsidR="003C3A1F" w:rsidTr="003C3A1F" w14:paraId="19441220" w14:textId="77777777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76B8133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INTERESSADOS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0EC61DEB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NATUREZA DO IMPACTO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61767A7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EXTENSÃO DO IMPACTO</w:t>
            </w:r>
          </w:p>
        </w:tc>
      </w:tr>
      <w:tr w:rsidRPr="003C3A1F" w:rsidR="003C3A1F" w:rsidTr="003C3A1F" w14:paraId="4EBD90A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63781DA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121598A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618F3A5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1B5F0779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963B60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614B167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18A8B6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D28FB0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27AE626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680110A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0BE7F83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0917E784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083391E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3D718B5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47FB27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C12CF8" w:rsidP="00C12CF8" w:rsidRDefault="00C12CF8" w14:paraId="751968F9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C12CF8" w:rsidRDefault="001F2768" w14:paraId="6ADD173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8E7484" w:rsidRDefault="00C12CF8" w14:paraId="3ED13F86" w14:textId="77777777">
      <w:pPr>
        <w:pStyle w:val="ListParagraph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Atividades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 comunicaçãoDese como marcos ou resultados serão comunicados às partes interessadas, incluindo método e frequência.  </w:t>
      </w:r>
    </w:p>
    <w:p w:rsidRPr="003C3A1F" w:rsidR="008E7484" w:rsidP="008E7484" w:rsidRDefault="008E7484" w14:paraId="7C7ED2B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B753BF" w:rsidRDefault="00B753BF" w14:paraId="2866AAE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03853" w:rsidRDefault="00E03853" w14:paraId="05B7DDB4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3C3A1F" w:rsidR="00B753BF" w:rsidP="001F2768" w:rsidRDefault="00B753BF" w14:paraId="79C0FE2E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753BF" w:rsidP="00B753BF" w:rsidRDefault="00C12CF8" w14:paraId="7BE428F6" w14:textId="77777777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Plano e objetivos de implementação</w:t>
      </w:r>
    </w:p>
    <w:p w:rsidRPr="003C3A1F" w:rsidR="00B753BF" w:rsidP="00B753BF" w:rsidRDefault="00B753BF" w14:paraId="7B04681D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464788" w:rsidP="00150E7F" w:rsidRDefault="00C12CF8" w14:paraId="731B1F63" w14:textId="77777777">
      <w:pPr>
        <w:pStyle w:val="ListParagraph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Métodos de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Portuguese"/>
        </w:rPr>
        <w:t>ImplementaçãoDisca métodos e procedimentos para execução do plano.</w:t>
      </w:r>
    </w:p>
    <w:p w:rsidRPr="003C3A1F" w:rsidR="00B753BF" w:rsidP="001C4AE1" w:rsidRDefault="00B753BF" w14:paraId="729006BB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622FB" w:rsidP="00760370" w:rsidRDefault="00C12CF8" w14:paraId="1A5F382F" w14:textId="77777777">
      <w:pPr>
        <w:pStyle w:val="ListParagraph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Atividades de Implementação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B622FB">
        <w:rPr>
          <w:rFonts w:ascii="Arial" w:hAnsi="Arial" w:cs="Arial"/>
          <w:color w:val="000000" w:themeColor="text1"/>
          <w:szCs w:val="28"/>
          <w:lang w:val="Portuguese"/>
        </w:rPr>
        <w:t xml:space="preserve"> Desvie os custos operacionais. Forneça informações em um esboço concluindo o gráfico abaixo ou fornecendo um link ou anexo a uma planilha.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Pr="003C3A1F" w:rsidR="009F0408" w:rsidTr="009F0408" w14:paraId="2C0C8953" w14:textId="77777777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3C3A1F" w:rsidR="009F0408" w:rsidP="009F0408" w:rsidRDefault="009F0408" w14:paraId="51FB2D7A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Portuguese"/>
              </w:rPr>
              <w:t>CRONOGRAMA DO PROCESSO</w:t>
            </w:r>
          </w:p>
        </w:tc>
      </w:tr>
      <w:tr w:rsidRPr="003C3A1F" w:rsidR="009F0408" w:rsidTr="009F0408" w14:paraId="2A53DCD9" w14:textId="77777777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77FCED1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ID DE ATIVIDADE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3D21B26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DESCRIÇÃO DA ATIVIDADE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0C5E1D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RESPONSÁVEL PELO PARTIDO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2771AA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DATA DE INÍCIO ESPERADA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3E464F1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Portuguese"/>
              </w:rPr>
              <w:t>DATA DE FIM ESPERADA</w:t>
            </w:r>
          </w:p>
        </w:tc>
      </w:tr>
      <w:tr w:rsidRPr="003C3A1F" w:rsidR="009F0408" w:rsidTr="009F0408" w14:paraId="343907E8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6E4C47F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7F71FE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349460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3D0F89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1819E37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19E5B18A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0AF10C6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C766D7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46524D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E6443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478023A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69E2B951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1BD8C11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6575686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6432FC5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1307E6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312B6C3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3A171943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39EC3BA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36B87C3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E81EC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395E804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796BDD5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4F131ABE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2331044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2A7D983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2F465F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39D667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714DC1D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7F5AE9C4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2AF5D4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33EF888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0755F83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082026E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4814C5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B622FB" w:rsidP="00B622FB" w:rsidRDefault="00B622FB" w14:paraId="5DC6F292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622FB" w:rsidP="00B622FB" w:rsidRDefault="00B622FB" w14:paraId="3454BA4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C12CF8" w:rsidP="00C12CF8" w:rsidRDefault="00C12CF8" w14:paraId="317C386D" w14:textId="77777777">
      <w:pPr>
        <w:pStyle w:val="ListParagraph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Processo de Monitoramento e AvaliaçãoQue</w:t>
      </w:r>
      <w:r w:rsidRPr="003C3A1F" w:rsidR="00E0385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 será responsável e quais métodos serão usados para monitorar o processo? Defina como o sucesso será medido ao longo do processo.</w:t>
      </w:r>
    </w:p>
    <w:p w:rsidRPr="003C3A1F" w:rsidR="00E03853" w:rsidP="00E03853" w:rsidRDefault="00E03853" w14:paraId="058D6B44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C12CF8" w:rsidP="00C12CF8" w:rsidRDefault="00C12CF8" w14:paraId="1D58D5FD" w14:textId="77777777">
      <w:pPr>
        <w:pStyle w:val="ListParagraph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Resultado desejadoComo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 a mudança finalizada afetará a organização e se alinhará à declaração de missão da organização.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</w:p>
    <w:p w:rsidRPr="003C3A1F" w:rsidR="00C12CF8" w:rsidP="00C12CF8" w:rsidRDefault="00C12CF8" w14:paraId="74160CEB" w14:textId="77777777">
      <w:pPr>
        <w:pStyle w:val="ListParagraph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Requisitos de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="003C3A1F">
        <w:rPr>
          <w:rFonts w:ascii="Arial" w:hAnsi="Arial" w:cs="Arial"/>
          <w:sz w:val="28"/>
          <w:lang w:val="Portuguese"/>
        </w:rPr>
        <w:t xml:space="preserve">documentaçãoInsert/ anexar todos os documentos de treinamento necessários. Indique quem é o responsável pelo treinamento e quem analisou o treinamento.</w:t>
      </w:r>
    </w:p>
    <w:p w:rsidRPr="003C3A1F" w:rsidR="009D1EDB" w:rsidP="000D7167" w:rsidRDefault="009D1EDB" w14:paraId="0CFA948D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C3A1F" w:rsidRDefault="003C3A1F" w14:paraId="04219E66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3C3A1F" w:rsidR="005B29EF" w:rsidP="005B29EF" w:rsidRDefault="005B29EF" w14:paraId="18C652E0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BF7662" w:rsidRDefault="001D6987" w14:paraId="0B66081C" w14:textId="77777777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Plano pós-implementação</w:t>
      </w:r>
    </w:p>
    <w:p w:rsidRPr="003C3A1F" w:rsidR="00BF7662" w:rsidP="00BF7662" w:rsidRDefault="008E7484" w14:paraId="6451DE81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Detalhe os ativos e as etapas necessárias para concluir a alteração. </w:t>
      </w:r>
    </w:p>
    <w:p w:rsidRPr="003C3A1F" w:rsidR="00BF7662" w:rsidP="00BF7662" w:rsidRDefault="00BF7662" w14:paraId="33D1EDE1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58123F" w:rsidRDefault="003C3A1F" w14:paraId="179FA39D" w14:textId="77777777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Monitoramento do Processo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 Quais métodos serão empregados e quem será responsável pelo monitoramento do sucesso contínuo do projeto de mudança concluído? </w:t>
      </w:r>
    </w:p>
    <w:p w:rsidRPr="003C3A1F" w:rsidR="00BF7662" w:rsidP="000068A2" w:rsidRDefault="00BF7662" w14:paraId="62546D7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F7662" w:rsidP="0059036E" w:rsidRDefault="003C3A1F" w14:paraId="5BF8473E" w14:textId="77777777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Critérios </w:t>
      </w:r>
      <w:r w:rsidRPr="003C3A1F" w:rsidR="000068A2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br/>
      </w:r>
      <w:r w:rsidRPr="003C3A1F" w:rsidR="000068A2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 avaliaçãoListe marcos ou metas para medir o sucesso da mudança. </w:t>
      </w:r>
    </w:p>
    <w:p w:rsidRPr="003C3A1F" w:rsidR="00597565" w:rsidP="00BF7662" w:rsidRDefault="00597565" w14:paraId="5ED20DA2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FC44EC" w:rsidP="00BF7662" w:rsidRDefault="00FC44EC" w14:paraId="3B61E03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FC44EC" w:rsidP="00BF7662" w:rsidRDefault="00FC44EC" w14:paraId="34E341B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B40AD" w:rsidP="001B40AD" w:rsidRDefault="003C3A1F" w14:paraId="0D5D2256" w14:textId="77777777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Equipe de Gerenciamento de Mudanças Organizacionais</w:t>
      </w:r>
    </w:p>
    <w:p w:rsidRPr="003C3A1F" w:rsidR="001B40AD" w:rsidP="001B40AD" w:rsidRDefault="001B40AD" w14:paraId="48FB05B3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Pr="003C3A1F" w:rsidR="003C3A1F" w:rsidTr="003C3A1F" w14:paraId="34DF36BB" w14:textId="77777777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3C3A1F" w:rsidP="006059C2" w:rsidRDefault="003C3A1F" w14:paraId="6116704D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EQUIPE DE GERENCIAMENTO DE MUDANÇA ORGANIZACIONAL</w:t>
            </w:r>
          </w:p>
        </w:tc>
      </w:tr>
      <w:tr w:rsidRPr="003C3A1F" w:rsidR="003C3A1F" w:rsidTr="003C3A1F" w14:paraId="223A40DD" w14:textId="77777777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724367F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NOME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1EF86C3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TÍTULO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3B5D1D3A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DEPARTAMENTO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7E37155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CONTATO</w:t>
            </w:r>
          </w:p>
        </w:tc>
      </w:tr>
      <w:tr w:rsidRPr="003C3A1F" w:rsidR="003C3A1F" w:rsidTr="003C3A1F" w14:paraId="6C99644D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2FD70F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68867AD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0A24B4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3D39C72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18FC0488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3A9CEF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3475B04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21F83F6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4BA5215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275E6424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1746A2A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0BDAEB4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68812AB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3E503D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67AC8875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6B348E0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3A3B7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0707839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464F34E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419F5B72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60FBDFD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39C75E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30821A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0A42D98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48697E08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1983EAA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74CCB72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6C9BCB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2FDCE5D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1B40AD" w:rsidP="00FC44EC" w:rsidRDefault="00FC44EC" w14:paraId="1214E375" w14:textId="77777777">
      <w:pPr>
        <w:pStyle w:val="ListParagraph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Portuguese"/>
        </w:rPr>
        <w:tab/>
      </w:r>
    </w:p>
    <w:p w:rsidR="001B40AD" w:rsidP="001B40AD" w:rsidRDefault="001B40AD" w14:paraId="4666BE38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C5A12" w:rsidRDefault="005C5A12" w14:paraId="6E9C4574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3C3A1F" w:rsidR="005C5A12" w:rsidP="001B40AD" w:rsidRDefault="005C5A12" w14:paraId="7C216E8B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A14AE" w:rsidP="005A14AE" w:rsidRDefault="005A14AE" w14:paraId="299AD0FE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D20D28" w:rsidP="00D20D28" w:rsidRDefault="005C5A12" w14:paraId="33507BE9" w14:textId="77777777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Aprovação</w:t>
      </w:r>
    </w:p>
    <w:p w:rsidRPr="003C3A1F" w:rsidR="00D20D28" w:rsidP="00D20D28" w:rsidRDefault="005C0BF0" w14:paraId="31AE791B" w14:textId="77777777">
      <w:pPr>
        <w:pStyle w:val="ListParagraph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>Liste qualquer termos para aprovação. Liste a aprovação dos partidos e obtenha assinaturas necessárias.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Pr="003C3A1F" w:rsidR="005C0BF0" w:rsidTr="009C64A1" w14:paraId="0734CB09" w14:textId="77777777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5C0BF0" w:rsidP="006059C2" w:rsidRDefault="005C0BF0" w14:paraId="0D68C406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EQUIPE DE GERENCIAMENTO DE MUDANÇA ORGANIZACIONAL</w:t>
            </w:r>
          </w:p>
        </w:tc>
      </w:tr>
      <w:tr w:rsidRPr="003C3A1F" w:rsidR="009C64A1" w:rsidTr="009C64A1" w14:paraId="5A7A93CF" w14:textId="77777777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0F5DDC3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NOME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1ED6939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TÍTULO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28E988C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ASSINATURA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22315AF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Portuguese"/>
              </w:rPr>
              <w:t>DATA</w:t>
            </w:r>
          </w:p>
        </w:tc>
      </w:tr>
      <w:tr w:rsidRPr="003C3A1F" w:rsidR="009C64A1" w:rsidTr="009C64A1" w14:paraId="483CF187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2B85583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35973FE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067A702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222D8B1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D588F3B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650AA68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64A364C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6B5D268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6F9C619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4B4C72AF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297BBF4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0B64B48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316F1E7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0EF0E9F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1FA0A601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4ED8882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63EB2AA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4FD16D7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30614BA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4D1FB96B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710D47C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2586BDB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3D27C51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39C1712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371B341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519113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3DB55E0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71E58C4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0E43A084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D20D28" w:rsidP="005C0BF0" w:rsidRDefault="005C0BF0" w14:paraId="4BF6B382" w14:textId="77777777">
      <w:pPr>
        <w:pStyle w:val="ListParagraph"/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Pr="003C3A1F" w:rsidR="005F1785" w:rsidP="005A3869" w:rsidRDefault="005F1785" w14:paraId="52515579" w14:textId="77777777">
      <w:pPr>
        <w:rPr>
          <w:rFonts w:ascii="Arial" w:hAnsi="Arial" w:cs="Arial"/>
          <w:sz w:val="20"/>
          <w:szCs w:val="20"/>
        </w:rPr>
      </w:pPr>
    </w:p>
    <w:sectPr w:rsidRPr="003C3A1F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B78C" w14:textId="77777777" w:rsidR="00B50502" w:rsidRDefault="00B50502" w:rsidP="00B01A05">
      <w:r>
        <w:separator/>
      </w:r>
    </w:p>
  </w:endnote>
  <w:endnote w:type="continuationSeparator" w:id="0">
    <w:p w14:paraId="47C5E6B3" w14:textId="77777777" w:rsidR="00B50502" w:rsidRDefault="00B5050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ACFA" w14:textId="77777777" w:rsidR="00B50502" w:rsidRDefault="00B50502" w:rsidP="00B01A05">
      <w:r>
        <w:separator/>
      </w:r>
    </w:p>
  </w:footnote>
  <w:footnote w:type="continuationSeparator" w:id="0">
    <w:p w14:paraId="2A28484F" w14:textId="77777777" w:rsidR="00B50502" w:rsidRDefault="00B5050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4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3429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1141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5039D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63547"/>
    <w:rsid w:val="00E75D3C"/>
    <w:rsid w:val="00E92AE7"/>
    <w:rsid w:val="00EB6A86"/>
    <w:rsid w:val="00F030B9"/>
    <w:rsid w:val="00F157D7"/>
    <w:rsid w:val="00F17080"/>
    <w:rsid w:val="00F2379B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A5E0A6"/>
  <w14:defaultImageDpi w14:val="32767"/>
  <w15:docId w15:val="{CD77DA38-7E8E-4AB1-987A-F5D53230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pt.smartsheet.com/try-it?trp=57117&amp;utm_language=PT&amp;utm_source=integrated+content&amp;utm_campaign=/policy-and-procedure-templates&amp;utm_medium=ic+change+management+plan+57117+word+pt&amp;lpa=ic+change+management+plan+57117+word+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B0B787-0415-435E-A8ED-B25DEDF7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a590112452b84944d5d9fcf6aee61a2e</Template>
  <TotalTime>0</TotalTime>
  <Pages>2</Pages>
  <Words>539</Words>
  <Characters>3077</Characters>
  <Application>Microsoft Office Word</Application>
  <DocSecurity>4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2016-11-18T18:21:00Z</cp:lastPrinted>
  <dcterms:created xsi:type="dcterms:W3CDTF">2021-05-06T14:46:00Z</dcterms:created>
  <dcterms:modified xsi:type="dcterms:W3CDTF">2021-05-06T14:46:00Z</dcterms:modified>
</cp:coreProperties>
</file>