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020F70CE"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188A989B" wp14:anchorId="31B8C5D7">
            <wp:simplePos x="0" y="0"/>
            <wp:positionH relativeFrom="column">
              <wp:posOffset>9516174</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Portuguese"/>
        </w:rPr>
        <w:t xml:space="preserve">MODELO DE REGISTRO DE RISCO DE CONSTRUÇÃO</w:t>
      </w:r>
    </w:p>
    <w:p w:rsidRPr="003C2FC3" w:rsidR="00B2485E" w:rsidP="00475711" w:rsidRDefault="00B2485E" w14:paraId="25674948" w14:textId="77777777">
      <w:pPr>
        <w:bidi w:val="false"/>
        <w:outlineLvl w:val="0"/>
        <w:rPr>
          <w:rFonts w:ascii="Century Gothic" w:hAnsi="Century Gothic"/>
          <w:b/>
          <w:color w:val="808080" w:themeColor="background1" w:themeShade="80"/>
          <w:sz w:val="8"/>
          <w:szCs w:val="44"/>
        </w:rPr>
      </w:pPr>
    </w:p>
    <w:tbl>
      <w:tblPr>
        <w:tblW w:w="11820" w:type="dxa"/>
        <w:tblLook w:val="04A0" w:firstRow="1" w:lastRow="0" w:firstColumn="1" w:lastColumn="0" w:noHBand="0" w:noVBand="1"/>
      </w:tblPr>
      <w:tblGrid>
        <w:gridCol w:w="4900"/>
        <w:gridCol w:w="4900"/>
        <w:gridCol w:w="2020"/>
      </w:tblGrid>
      <w:tr w:rsidRPr="003C2FC3" w:rsidR="003C2FC3" w:rsidTr="003C2FC3" w14:paraId="0B8EFA06" w14:textId="77777777">
        <w:trPr>
          <w:trHeight w:val="288"/>
        </w:trPr>
        <w:tc>
          <w:tcPr>
            <w:tcW w:w="4900" w:type="dxa"/>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3C2FC3" w:rsidR="003C2FC3" w:rsidP="003C2FC3" w:rsidRDefault="003C2FC3" w14:paraId="06732836"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NOME DO PROJETO</w:t>
            </w:r>
          </w:p>
        </w:tc>
        <w:tc>
          <w:tcPr>
            <w:tcW w:w="4900" w:type="dxa"/>
            <w:tcBorders>
              <w:top w:val="single" w:color="BFBFBF" w:sz="4" w:space="0"/>
              <w:left w:val="nil"/>
              <w:bottom w:val="single" w:color="BFBFBF" w:sz="4" w:space="0"/>
              <w:right w:val="single" w:color="BFBFBF" w:sz="4" w:space="0"/>
            </w:tcBorders>
            <w:shd w:val="clear" w:color="000000" w:fill="222B35"/>
            <w:noWrap/>
            <w:vAlign w:val="center"/>
            <w:hideMark/>
          </w:tcPr>
          <w:p w:rsidRPr="003C2FC3" w:rsidR="003C2FC3" w:rsidP="003C2FC3" w:rsidRDefault="003C2FC3" w14:paraId="0ADA4AAB"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CRIADO POR</w:t>
            </w:r>
          </w:p>
        </w:tc>
        <w:tc>
          <w:tcPr>
            <w:tcW w:w="2020" w:type="dxa"/>
            <w:tcBorders>
              <w:top w:val="single" w:color="BFBFBF" w:sz="4" w:space="0"/>
              <w:left w:val="nil"/>
              <w:bottom w:val="single" w:color="BFBFBF" w:sz="4" w:space="0"/>
              <w:right w:val="single" w:color="BFBFBF" w:sz="4" w:space="0"/>
            </w:tcBorders>
            <w:shd w:val="clear" w:color="000000" w:fill="222B35"/>
            <w:noWrap/>
            <w:vAlign w:val="center"/>
            <w:hideMark/>
          </w:tcPr>
          <w:p w:rsidRPr="003C2FC3" w:rsidR="003C2FC3" w:rsidP="003C2FC3" w:rsidRDefault="003C2FC3" w14:paraId="736F2FF0"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DATA CRIADA</w:t>
            </w:r>
          </w:p>
        </w:tc>
      </w:tr>
      <w:tr w:rsidRPr="003C2FC3" w:rsidR="003C2FC3" w:rsidTr="003C2FC3" w14:paraId="1874AC85" w14:textId="77777777">
        <w:trPr>
          <w:trHeight w:val="432"/>
        </w:trPr>
        <w:tc>
          <w:tcPr>
            <w:tcW w:w="4900" w:type="dxa"/>
            <w:tcBorders>
              <w:top w:val="nil"/>
              <w:left w:val="single" w:color="BFBFBF" w:sz="4" w:space="0"/>
              <w:bottom w:val="single" w:color="BFBFBF" w:sz="4" w:space="0"/>
              <w:right w:val="single" w:color="BFBFBF" w:sz="4" w:space="0"/>
            </w:tcBorders>
            <w:shd w:val="clear" w:color="000000" w:fill="F2F2F2"/>
            <w:vAlign w:val="center"/>
            <w:hideMark/>
          </w:tcPr>
          <w:p w:rsidRPr="003C2FC3" w:rsidR="003C2FC3" w:rsidP="003C2FC3" w:rsidRDefault="003C2FC3" w14:paraId="071A5C60"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c>
          <w:tcPr>
            <w:tcW w:w="4900" w:type="dxa"/>
            <w:tcBorders>
              <w:top w:val="nil"/>
              <w:left w:val="nil"/>
              <w:bottom w:val="single" w:color="BFBFBF" w:sz="4" w:space="0"/>
              <w:right w:val="single" w:color="BFBFBF" w:sz="4" w:space="0"/>
            </w:tcBorders>
            <w:shd w:val="clear" w:color="000000" w:fill="F9F9F9"/>
            <w:vAlign w:val="center"/>
            <w:hideMark/>
          </w:tcPr>
          <w:p w:rsidRPr="003C2FC3" w:rsidR="003C2FC3" w:rsidP="003C2FC3" w:rsidRDefault="003C2FC3" w14:paraId="19567817"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c>
          <w:tcPr>
            <w:tcW w:w="2020" w:type="dxa"/>
            <w:tcBorders>
              <w:top w:val="nil"/>
              <w:left w:val="nil"/>
              <w:bottom w:val="single" w:color="BFBFBF" w:sz="4" w:space="0"/>
              <w:right w:val="single" w:color="BFBFBF" w:sz="4" w:space="0"/>
            </w:tcBorders>
            <w:shd w:val="clear" w:color="000000" w:fill="D6DCE4"/>
            <w:vAlign w:val="center"/>
            <w:hideMark/>
          </w:tcPr>
          <w:p w:rsidRPr="003C2FC3" w:rsidR="003C2FC3" w:rsidP="003C2FC3" w:rsidRDefault="003C2FC3" w14:paraId="2549BA16"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r>
      <w:tr w:rsidRPr="003C2FC3" w:rsidR="003C2FC3" w:rsidTr="003C2FC3" w14:paraId="01D60DF4" w14:textId="77777777">
        <w:trPr>
          <w:trHeight w:val="288"/>
        </w:trPr>
        <w:tc>
          <w:tcPr>
            <w:tcW w:w="4900" w:type="dxa"/>
            <w:tcBorders>
              <w:top w:val="nil"/>
              <w:left w:val="single" w:color="BFBFBF" w:sz="4" w:space="0"/>
              <w:bottom w:val="single" w:color="BFBFBF" w:sz="4" w:space="0"/>
              <w:right w:val="single" w:color="BFBFBF" w:sz="4" w:space="0"/>
            </w:tcBorders>
            <w:shd w:val="clear" w:color="000000" w:fill="222B35"/>
            <w:noWrap/>
            <w:vAlign w:val="center"/>
            <w:hideMark/>
          </w:tcPr>
          <w:p w:rsidRPr="003C2FC3" w:rsidR="003C2FC3" w:rsidP="003C2FC3" w:rsidRDefault="003C2FC3" w14:paraId="4F0B2B94"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NÚMERO DO PROJETO</w:t>
            </w:r>
          </w:p>
        </w:tc>
        <w:tc>
          <w:tcPr>
            <w:tcW w:w="4900" w:type="dxa"/>
            <w:tcBorders>
              <w:top w:val="nil"/>
              <w:left w:val="nil"/>
              <w:bottom w:val="single" w:color="BFBFBF" w:sz="4" w:space="0"/>
              <w:right w:val="single" w:color="BFBFBF" w:sz="4" w:space="0"/>
            </w:tcBorders>
            <w:shd w:val="clear" w:color="000000" w:fill="222B35"/>
            <w:noWrap/>
            <w:vAlign w:val="center"/>
            <w:hideMark/>
          </w:tcPr>
          <w:p w:rsidRPr="003C2FC3" w:rsidR="003C2FC3" w:rsidP="003C2FC3" w:rsidRDefault="003C2FC3" w14:paraId="7A93AE9E"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REVISADO POR</w:t>
            </w:r>
          </w:p>
        </w:tc>
        <w:tc>
          <w:tcPr>
            <w:tcW w:w="2020" w:type="dxa"/>
            <w:tcBorders>
              <w:top w:val="nil"/>
              <w:left w:val="nil"/>
              <w:bottom w:val="single" w:color="BFBFBF" w:sz="4" w:space="0"/>
              <w:right w:val="single" w:color="BFBFBF" w:sz="4" w:space="0"/>
            </w:tcBorders>
            <w:shd w:val="clear" w:color="000000" w:fill="222B35"/>
            <w:noWrap/>
            <w:vAlign w:val="center"/>
            <w:hideMark/>
          </w:tcPr>
          <w:p w:rsidRPr="003C2FC3" w:rsidR="003C2FC3" w:rsidP="003C2FC3" w:rsidRDefault="003C2FC3" w14:paraId="0E9EEC25" w14:textId="77777777">
            <w:pPr>
              <w:bidi w:val="false"/>
              <w:rPr>
                <w:rFonts w:ascii="Century Gothic" w:hAnsi="Century Gothic"/>
                <w:b/>
                <w:bCs/>
                <w:color w:val="FFFFFF"/>
                <w:sz w:val="15"/>
                <w:szCs w:val="16"/>
              </w:rPr>
            </w:pPr>
            <w:r w:rsidRPr="003C2FC3">
              <w:rPr>
                <w:rFonts w:ascii="Century Gothic" w:hAnsi="Century Gothic"/>
                <w:b/>
                <w:color w:val="FFFFFF"/>
                <w:sz w:val="15"/>
                <w:szCs w:val="16"/>
                <w:lang w:val="Portuguese"/>
              </w:rPr>
              <w:t>DATA REVISADA</w:t>
            </w:r>
          </w:p>
        </w:tc>
      </w:tr>
      <w:tr w:rsidRPr="003C2FC3" w:rsidR="003C2FC3" w:rsidTr="003C2FC3" w14:paraId="29E281A4" w14:textId="77777777">
        <w:trPr>
          <w:trHeight w:val="432"/>
        </w:trPr>
        <w:tc>
          <w:tcPr>
            <w:tcW w:w="4900" w:type="dxa"/>
            <w:tcBorders>
              <w:top w:val="nil"/>
              <w:left w:val="single" w:color="BFBFBF" w:sz="4" w:space="0"/>
              <w:bottom w:val="single" w:color="BFBFBF" w:sz="4" w:space="0"/>
              <w:right w:val="single" w:color="BFBFBF" w:sz="4" w:space="0"/>
            </w:tcBorders>
            <w:shd w:val="clear" w:color="000000" w:fill="F2F2F2"/>
            <w:vAlign w:val="center"/>
            <w:hideMark/>
          </w:tcPr>
          <w:p w:rsidRPr="003C2FC3" w:rsidR="003C2FC3" w:rsidP="003C2FC3" w:rsidRDefault="003C2FC3" w14:paraId="0BE1FA33"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c>
          <w:tcPr>
            <w:tcW w:w="4900" w:type="dxa"/>
            <w:tcBorders>
              <w:top w:val="nil"/>
              <w:left w:val="nil"/>
              <w:bottom w:val="single" w:color="BFBFBF" w:sz="4" w:space="0"/>
              <w:right w:val="single" w:color="BFBFBF" w:sz="4" w:space="0"/>
            </w:tcBorders>
            <w:shd w:val="clear" w:color="000000" w:fill="F9F9F9"/>
            <w:vAlign w:val="center"/>
            <w:hideMark/>
          </w:tcPr>
          <w:p w:rsidRPr="003C2FC3" w:rsidR="003C2FC3" w:rsidP="003C2FC3" w:rsidRDefault="003C2FC3" w14:paraId="77481E9D"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c>
          <w:tcPr>
            <w:tcW w:w="2020" w:type="dxa"/>
            <w:tcBorders>
              <w:top w:val="nil"/>
              <w:left w:val="nil"/>
              <w:bottom w:val="single" w:color="BFBFBF" w:sz="4" w:space="0"/>
              <w:right w:val="single" w:color="BFBFBF" w:sz="4" w:space="0"/>
            </w:tcBorders>
            <w:shd w:val="clear" w:color="000000" w:fill="D6DCE4"/>
            <w:vAlign w:val="center"/>
            <w:hideMark/>
          </w:tcPr>
          <w:p w:rsidRPr="003C2FC3" w:rsidR="003C2FC3" w:rsidP="003C2FC3" w:rsidRDefault="003C2FC3" w14:paraId="24CB64B0" w14:textId="77777777">
            <w:pPr>
              <w:bidi w:val="false"/>
              <w:rPr>
                <w:rFonts w:ascii="Century Gothic" w:hAnsi="Century Gothic"/>
                <w:color w:val="000000"/>
                <w:sz w:val="15"/>
                <w:szCs w:val="16"/>
              </w:rPr>
            </w:pPr>
            <w:r w:rsidRPr="003C2FC3">
              <w:rPr>
                <w:rFonts w:ascii="Century Gothic" w:hAnsi="Century Gothic"/>
                <w:color w:val="000000"/>
                <w:sz w:val="15"/>
                <w:szCs w:val="16"/>
                <w:lang w:val="Portuguese"/>
              </w:rPr>
              <w:t xml:space="preserve"> </w:t>
            </w:r>
          </w:p>
        </w:tc>
      </w:tr>
    </w:tbl>
    <w:p w:rsidR="00B2485E" w:rsidP="00475711" w:rsidRDefault="00B2485E" w14:paraId="719431EA" w14:textId="77777777">
      <w:pPr>
        <w:bidi w:val="false"/>
        <w:outlineLvl w:val="0"/>
        <w:rPr>
          <w:rFonts w:ascii="Century Gothic" w:hAnsi="Century Gothic"/>
          <w:b/>
          <w:color w:val="808080" w:themeColor="background1" w:themeShade="80"/>
          <w:sz w:val="20"/>
          <w:szCs w:val="44"/>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Pr="00B2485E" w:rsidR="00D5164A" w:rsidTr="00D5164A" w14:paraId="2A1E6F98" w14:textId="77777777">
        <w:trPr>
          <w:trHeight w:val="449"/>
        </w:trPr>
        <w:tc>
          <w:tcPr>
            <w:tcW w:w="509" w:type="dxa"/>
            <w:tcBorders>
              <w:top w:val="nil"/>
              <w:left w:val="nil"/>
              <w:bottom w:val="nil"/>
              <w:right w:val="nil"/>
            </w:tcBorders>
            <w:shd w:val="clear" w:color="auto" w:fill="auto"/>
            <w:vAlign w:val="bottom"/>
            <w:hideMark/>
          </w:tcPr>
          <w:p w:rsidRPr="00B2485E" w:rsidR="00B2485E" w:rsidP="00B2485E" w:rsidRDefault="00B2485E" w14:paraId="5D4BC6D5" w14:textId="77777777">
            <w:pPr>
              <w:bidi w:val="false"/>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Pr="00B2485E" w:rsidR="00B2485E" w:rsidP="00B2485E" w:rsidRDefault="00B2485E" w14:paraId="3F17B7B7" w14:textId="77777777">
            <w:pPr>
              <w:bidi w:val="false"/>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Pr="00B2485E" w:rsidR="00B2485E" w:rsidP="00B2485E" w:rsidRDefault="00B2485E" w14:paraId="0BEFB542" w14:textId="77777777">
            <w:pPr>
              <w:bidi w:val="false"/>
              <w:rPr>
                <w:rFonts w:ascii="Times New Roman" w:hAnsi="Times New Roman"/>
                <w:sz w:val="14"/>
                <w:szCs w:val="14"/>
              </w:rPr>
            </w:pPr>
          </w:p>
        </w:tc>
        <w:tc>
          <w:tcPr>
            <w:tcW w:w="3254"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B2485E" w:rsidP="00B2485E" w:rsidRDefault="00B2485E" w14:paraId="06096D49" w14:textId="77777777">
            <w:pPr>
              <w:bidi w:val="false"/>
              <w:rPr>
                <w:rFonts w:ascii="Arial" w:hAnsi="Arial" w:cs="Arial"/>
                <w:color w:val="000000"/>
                <w:sz w:val="14"/>
                <w:szCs w:val="14"/>
              </w:rPr>
            </w:pPr>
            <w:r w:rsidRPr="00B2485E">
              <w:rPr>
                <w:rFonts w:ascii="Century Gothic" w:hAnsi="Century Gothic"/>
                <w:b/>
                <w:color w:val="FFFFFF"/>
                <w:sz w:val="14"/>
                <w:szCs w:val="14"/>
                <w:lang w:val="Portuguese"/>
              </w:rPr>
              <w:t>RISCO ORIGINAL</w:t>
            </w:r>
          </w:p>
        </w:tc>
        <w:tc>
          <w:tcPr>
            <w:tcW w:w="2985" w:type="dxa"/>
            <w:tcBorders>
              <w:top w:val="nil"/>
              <w:left w:val="nil"/>
              <w:bottom w:val="nil"/>
              <w:right w:val="nil"/>
            </w:tcBorders>
            <w:shd w:val="clear" w:color="auto" w:fill="auto"/>
            <w:vAlign w:val="bottom"/>
            <w:hideMark/>
          </w:tcPr>
          <w:p w:rsidRPr="00B2485E" w:rsidR="00B2485E" w:rsidP="00B2485E" w:rsidRDefault="00B2485E" w14:paraId="32B247DC" w14:textId="77777777">
            <w:pPr>
              <w:bidi w:val="false"/>
              <w:rPr>
                <w:rFonts w:ascii="Arial" w:hAnsi="Arial" w:cs="Arial"/>
                <w:color w:val="000000"/>
                <w:sz w:val="14"/>
                <w:szCs w:val="14"/>
              </w:rPr>
            </w:pPr>
          </w:p>
        </w:tc>
        <w:tc>
          <w:tcPr>
            <w:tcW w:w="3302"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B2485E" w:rsidP="00B2485E" w:rsidRDefault="00B2485E" w14:paraId="7C7BA18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RISCO DE RESIDUAL</w:t>
            </w:r>
          </w:p>
        </w:tc>
        <w:tc>
          <w:tcPr>
            <w:tcW w:w="858" w:type="dxa"/>
            <w:tcBorders>
              <w:top w:val="nil"/>
              <w:left w:val="nil"/>
              <w:bottom w:val="nil"/>
              <w:right w:val="nil"/>
            </w:tcBorders>
            <w:shd w:val="clear" w:color="auto" w:fill="auto"/>
            <w:vAlign w:val="bottom"/>
            <w:hideMark/>
          </w:tcPr>
          <w:p w:rsidRPr="00B2485E" w:rsidR="00B2485E" w:rsidP="00B2485E" w:rsidRDefault="00B2485E" w14:paraId="2DF1AE3C" w14:textId="77777777">
            <w:pPr>
              <w:bidi w:val="false"/>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Pr="00B2485E" w:rsidR="00B2485E" w:rsidP="00B2485E" w:rsidRDefault="00B2485E" w14:paraId="2BB61222" w14:textId="77777777">
            <w:pPr>
              <w:bidi w:val="false"/>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Pr="00B2485E" w:rsidR="00B2485E" w:rsidP="00B2485E" w:rsidRDefault="00B2485E" w14:paraId="02E27022" w14:textId="77777777">
            <w:pPr>
              <w:bidi w:val="false"/>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Pr="00B2485E" w:rsidR="00B2485E" w:rsidP="00B2485E" w:rsidRDefault="00B2485E" w14:paraId="43F46A4B" w14:textId="77777777">
            <w:pPr>
              <w:bidi w:val="false"/>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Pr="00B2485E" w:rsidR="00B2485E" w:rsidP="00B2485E" w:rsidRDefault="00B2485E" w14:paraId="129EA3F5" w14:textId="77777777">
            <w:pPr>
              <w:bidi w:val="false"/>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Pr="00B2485E" w:rsidR="00B2485E" w:rsidP="00B2485E" w:rsidRDefault="00B2485E" w14:paraId="6B0496EA" w14:textId="77777777">
            <w:pPr>
              <w:bidi w:val="false"/>
              <w:rPr>
                <w:rFonts w:ascii="Times New Roman" w:hAnsi="Times New Roman"/>
                <w:sz w:val="14"/>
                <w:szCs w:val="14"/>
              </w:rPr>
            </w:pPr>
          </w:p>
        </w:tc>
      </w:tr>
      <w:tr w:rsidRPr="00B2485E" w:rsidR="00D5164A" w:rsidTr="00D5164A" w14:paraId="7BC0A157" w14:textId="77777777">
        <w:trPr>
          <w:trHeight w:val="701"/>
        </w:trPr>
        <w:tc>
          <w:tcPr>
            <w:tcW w:w="50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B2485E" w:rsidR="00B2485E" w:rsidP="00B2485E" w:rsidRDefault="00B2485E" w14:paraId="6CABD2F0" w14:textId="77777777">
            <w:pPr>
              <w:bidi w:val="false"/>
              <w:rPr>
                <w:rFonts w:ascii="Century Gothic" w:hAnsi="Century Gothic"/>
                <w:b/>
                <w:bCs/>
                <w:color w:val="FFFFFF"/>
                <w:sz w:val="14"/>
                <w:szCs w:val="14"/>
              </w:rPr>
            </w:pPr>
            <w:bookmarkStart w:name="RANGE!B8:Q11" w:id="5"/>
            <w:r w:rsidRPr="00B2485E">
              <w:rPr>
                <w:rFonts w:ascii="Century Gothic" w:hAnsi="Century Gothic"/>
                <w:b/>
                <w:color w:val="FFFFFF"/>
                <w:sz w:val="14"/>
                <w:szCs w:val="14"/>
                <w:lang w:val="Portuguese"/>
              </w:rPr>
              <w:t>REF ID</w:t>
            </w:r>
            <w:bookmarkEnd w:id="5"/>
          </w:p>
        </w:tc>
        <w:tc>
          <w:tcPr>
            <w:tcW w:w="237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16C82E4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RISCO</w:t>
            </w:r>
          </w:p>
        </w:tc>
        <w:tc>
          <w:tcPr>
            <w:tcW w:w="20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18A46BF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CONSEQUÊNCIAS POTENCIAIS</w:t>
            </w:r>
          </w:p>
        </w:tc>
        <w:tc>
          <w:tcPr>
            <w:tcW w:w="1006"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6CF3E44"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PROBABILIDADE</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0794BEDA"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CONSEQÜÊNCIA</w:t>
            </w:r>
          </w:p>
        </w:tc>
        <w:tc>
          <w:tcPr>
            <w:tcW w:w="990"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06A665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CLASSIFICAÇÃO DE RISCO</w:t>
            </w:r>
          </w:p>
        </w:tc>
        <w:tc>
          <w:tcPr>
            <w:tcW w:w="298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3CE42950"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TRATAMENTO DE RISCO PROPOSTO</w:t>
            </w:r>
          </w:p>
        </w:tc>
        <w:tc>
          <w:tcPr>
            <w:tcW w:w="1057"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1811AD85"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PROBABILIDADE</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793A776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CONSEQÜÊNCIA</w:t>
            </w:r>
          </w:p>
        </w:tc>
        <w:tc>
          <w:tcPr>
            <w:tcW w:w="987" w:type="dxa"/>
            <w:tcBorders>
              <w:top w:val="nil"/>
              <w:left w:val="nil"/>
              <w:bottom w:val="single" w:color="BFBFBF" w:sz="4" w:space="0"/>
              <w:right w:val="single" w:color="BFBFBF" w:sz="4" w:space="0"/>
            </w:tcBorders>
            <w:shd w:val="clear" w:color="000000" w:fill="333F4F"/>
            <w:vAlign w:val="center"/>
            <w:hideMark/>
          </w:tcPr>
          <w:p w:rsidRPr="00B2485E" w:rsidR="00B2485E" w:rsidP="00B2485E" w:rsidRDefault="00B2485E" w14:paraId="5304353D"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CLASSIFICAÇÃO DE RISCO</w:t>
            </w:r>
          </w:p>
        </w:tc>
        <w:tc>
          <w:tcPr>
            <w:tcW w:w="85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637B384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ELEMENTOS EMP</w:t>
            </w:r>
          </w:p>
        </w:tc>
        <w:tc>
          <w:tcPr>
            <w:tcW w:w="57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092A005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SBMP</w:t>
            </w:r>
          </w:p>
        </w:tc>
        <w:tc>
          <w:tcPr>
            <w:tcW w:w="59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2B5AC9B7"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TRASEIRO</w:t>
            </w:r>
          </w:p>
        </w:tc>
        <w:tc>
          <w:tcPr>
            <w:tcW w:w="86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54F9445A"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DESIGN DETALHADO</w:t>
            </w:r>
          </w:p>
        </w:tc>
        <w:tc>
          <w:tcPr>
            <w:tcW w:w="127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79C0067C"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CONTRATO DE OBRAS</w:t>
            </w:r>
          </w:p>
        </w:tc>
        <w:tc>
          <w:tcPr>
            <w:tcW w:w="6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B2485E" w:rsidP="00B2485E" w:rsidRDefault="00B2485E" w14:paraId="56C5C26D"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OUTROS</w:t>
            </w:r>
          </w:p>
        </w:tc>
      </w:tr>
      <w:tr w:rsidRPr="00B2485E" w:rsidR="00D5164A" w:rsidTr="00365F1C" w14:paraId="4A3F2815" w14:textId="77777777">
        <w:trPr>
          <w:trHeight w:val="1286"/>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27FA8D5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20C99C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4873F4A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37CAB1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00BB783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32FF323E"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33735B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8146D8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2B9E30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046EE0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C26CA7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318F4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353114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CAB34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F4B6BA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B6DB17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D5164A" w:rsidTr="00365F1C" w14:paraId="1A4B4332" w14:textId="77777777">
        <w:trPr>
          <w:trHeight w:val="13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73F18A6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56F33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66BDA3E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445B8B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51CC68F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9E300A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49CE05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157ED2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531F92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9308DB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6BA383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10C7F4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77BE89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95BC5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6685D1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CC8B16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D5164A" w:rsidTr="00365F1C" w14:paraId="28120AFB" w14:textId="77777777">
        <w:trPr>
          <w:trHeight w:val="1349"/>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545D892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363EC5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4B6ECEE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503383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790BC2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68FB95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72C5A11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2C18D1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64EFCA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F3E92B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E8E60D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72648C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2C32CB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1496952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6FE5205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41656F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D5164A" w:rsidTr="00365F1C" w14:paraId="1765CAF8" w14:textId="77777777">
        <w:trPr>
          <w:trHeight w:val="143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573C183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7792E4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3EF113C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190F67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714CE58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E0EA79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0340183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CED869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4F521B5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BEEBA9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3078BCE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2F3841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31E691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0B1E32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7363521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4451F66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D5164A" w:rsidTr="0023495A" w14:paraId="0E7C8992"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B2485E" w:rsidP="00B2485E" w:rsidRDefault="00B2485E" w14:paraId="37285CDE"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27F832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10D6FBC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228508B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64ACE42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57BA379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B2485E" w:rsidP="00B2485E" w:rsidRDefault="00B2485E" w14:paraId="1DF359E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BCC8F5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11A2EA3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B2485E" w:rsidP="00B2485E" w:rsidRDefault="00B2485E" w14:paraId="31FF5CD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C99E51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26F7AC8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6A1AD5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0383288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9B6F26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B2485E" w:rsidP="00B2485E" w:rsidRDefault="00B2485E" w14:paraId="5A7D283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bl>
    <w:p w:rsidR="00D15FC5" w:rsidP="00FF51C2" w:rsidRDefault="00D15FC5" w14:paraId="5AB6535F" w14:textId="77777777">
      <w:pPr>
        <w:bidi w:val="false"/>
        <w:rPr>
          <w:rFonts w:ascii="Century Gothic" w:hAnsi="Century Gothic" w:cs="Arial"/>
          <w:b/>
          <w:noProof/>
          <w:color w:val="808080" w:themeColor="background1" w:themeShade="80"/>
          <w:sz w:val="15"/>
          <w:szCs w:val="36"/>
        </w:rPr>
      </w:pPr>
    </w:p>
    <w:p w:rsidR="0023495A" w:rsidP="00FF51C2" w:rsidRDefault="0023495A" w14:paraId="1FA9393B" w14:textId="77777777">
      <w:pPr>
        <w:bidi w:val="false"/>
        <w:rPr>
          <w:rFonts w:ascii="Century Gothic" w:hAnsi="Century Gothic" w:cs="Arial"/>
          <w:b/>
          <w:noProof/>
          <w:color w:val="808080" w:themeColor="background1" w:themeShade="80"/>
          <w:sz w:val="15"/>
          <w:szCs w:val="36"/>
        </w:rPr>
      </w:pPr>
    </w:p>
    <w:tbl>
      <w:tblPr>
        <w:tblW w:w="19269" w:type="dxa"/>
        <w:tblLook w:val="04A0" w:firstRow="1" w:lastRow="0" w:firstColumn="1" w:lastColumn="0" w:noHBand="0" w:noVBand="1"/>
      </w:tblPr>
      <w:tblGrid>
        <w:gridCol w:w="509"/>
        <w:gridCol w:w="2371"/>
        <w:gridCol w:w="2042"/>
        <w:gridCol w:w="1006"/>
        <w:gridCol w:w="1258"/>
        <w:gridCol w:w="990"/>
        <w:gridCol w:w="2985"/>
        <w:gridCol w:w="1057"/>
        <w:gridCol w:w="1258"/>
        <w:gridCol w:w="987"/>
        <w:gridCol w:w="858"/>
        <w:gridCol w:w="575"/>
        <w:gridCol w:w="592"/>
        <w:gridCol w:w="861"/>
        <w:gridCol w:w="1278"/>
        <w:gridCol w:w="642"/>
      </w:tblGrid>
      <w:tr w:rsidRPr="00B2485E" w:rsidR="0023495A" w:rsidTr="008127BD" w14:paraId="7CF1D5AE" w14:textId="77777777">
        <w:trPr>
          <w:trHeight w:val="449"/>
        </w:trPr>
        <w:tc>
          <w:tcPr>
            <w:tcW w:w="509" w:type="dxa"/>
            <w:tcBorders>
              <w:top w:val="nil"/>
              <w:left w:val="nil"/>
              <w:bottom w:val="nil"/>
              <w:right w:val="nil"/>
            </w:tcBorders>
            <w:shd w:val="clear" w:color="auto" w:fill="auto"/>
            <w:vAlign w:val="bottom"/>
            <w:hideMark/>
          </w:tcPr>
          <w:p w:rsidRPr="00B2485E" w:rsidR="0023495A" w:rsidP="008127BD" w:rsidRDefault="0023495A" w14:paraId="3A055E7B" w14:textId="77777777">
            <w:pPr>
              <w:bidi w:val="false"/>
              <w:rPr>
                <w:rFonts w:ascii="Times New Roman" w:hAnsi="Times New Roman"/>
                <w:sz w:val="14"/>
                <w:szCs w:val="14"/>
              </w:rPr>
            </w:pPr>
          </w:p>
        </w:tc>
        <w:tc>
          <w:tcPr>
            <w:tcW w:w="2371" w:type="dxa"/>
            <w:tcBorders>
              <w:top w:val="nil"/>
              <w:left w:val="nil"/>
              <w:bottom w:val="nil"/>
              <w:right w:val="nil"/>
            </w:tcBorders>
            <w:shd w:val="clear" w:color="auto" w:fill="auto"/>
            <w:vAlign w:val="bottom"/>
            <w:hideMark/>
          </w:tcPr>
          <w:p w:rsidRPr="00B2485E" w:rsidR="0023495A" w:rsidP="008127BD" w:rsidRDefault="0023495A" w14:paraId="7B066A8C" w14:textId="77777777">
            <w:pPr>
              <w:bidi w:val="false"/>
              <w:rPr>
                <w:rFonts w:ascii="Times New Roman" w:hAnsi="Times New Roman"/>
                <w:sz w:val="14"/>
                <w:szCs w:val="14"/>
              </w:rPr>
            </w:pPr>
          </w:p>
        </w:tc>
        <w:tc>
          <w:tcPr>
            <w:tcW w:w="2042" w:type="dxa"/>
            <w:tcBorders>
              <w:top w:val="nil"/>
              <w:left w:val="nil"/>
              <w:bottom w:val="nil"/>
              <w:right w:val="nil"/>
            </w:tcBorders>
            <w:shd w:val="clear" w:color="auto" w:fill="auto"/>
            <w:vAlign w:val="bottom"/>
            <w:hideMark/>
          </w:tcPr>
          <w:p w:rsidRPr="00B2485E" w:rsidR="0023495A" w:rsidP="008127BD" w:rsidRDefault="0023495A" w14:paraId="40328335" w14:textId="77777777">
            <w:pPr>
              <w:bidi w:val="false"/>
              <w:rPr>
                <w:rFonts w:ascii="Times New Roman" w:hAnsi="Times New Roman"/>
                <w:sz w:val="14"/>
                <w:szCs w:val="14"/>
              </w:rPr>
            </w:pPr>
          </w:p>
        </w:tc>
        <w:tc>
          <w:tcPr>
            <w:tcW w:w="3254"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23495A" w:rsidP="008127BD" w:rsidRDefault="0023495A" w14:paraId="6CE055F4" w14:textId="77777777">
            <w:pPr>
              <w:bidi w:val="false"/>
              <w:rPr>
                <w:rFonts w:ascii="Arial" w:hAnsi="Arial" w:cs="Arial"/>
                <w:color w:val="000000"/>
                <w:sz w:val="14"/>
                <w:szCs w:val="14"/>
              </w:rPr>
            </w:pPr>
            <w:r w:rsidRPr="00B2485E">
              <w:rPr>
                <w:rFonts w:ascii="Century Gothic" w:hAnsi="Century Gothic"/>
                <w:b/>
                <w:color w:val="FFFFFF"/>
                <w:sz w:val="14"/>
                <w:szCs w:val="14"/>
                <w:lang w:val="Portuguese"/>
              </w:rPr>
              <w:t>RISCO ORIGINAL</w:t>
            </w:r>
          </w:p>
        </w:tc>
        <w:tc>
          <w:tcPr>
            <w:tcW w:w="2985" w:type="dxa"/>
            <w:tcBorders>
              <w:top w:val="nil"/>
              <w:left w:val="nil"/>
              <w:bottom w:val="nil"/>
              <w:right w:val="nil"/>
            </w:tcBorders>
            <w:shd w:val="clear" w:color="auto" w:fill="auto"/>
            <w:vAlign w:val="bottom"/>
            <w:hideMark/>
          </w:tcPr>
          <w:p w:rsidRPr="00B2485E" w:rsidR="0023495A" w:rsidP="008127BD" w:rsidRDefault="0023495A" w14:paraId="754E5957" w14:textId="77777777">
            <w:pPr>
              <w:bidi w:val="false"/>
              <w:rPr>
                <w:rFonts w:ascii="Arial" w:hAnsi="Arial" w:cs="Arial"/>
                <w:color w:val="000000"/>
                <w:sz w:val="14"/>
                <w:szCs w:val="14"/>
              </w:rPr>
            </w:pPr>
          </w:p>
        </w:tc>
        <w:tc>
          <w:tcPr>
            <w:tcW w:w="3302" w:type="dxa"/>
            <w:gridSpan w:val="3"/>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B2485E" w:rsidR="0023495A" w:rsidP="008127BD" w:rsidRDefault="0023495A" w14:paraId="59C6476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RISCO DE RESIDUAL</w:t>
            </w:r>
          </w:p>
        </w:tc>
        <w:tc>
          <w:tcPr>
            <w:tcW w:w="858" w:type="dxa"/>
            <w:tcBorders>
              <w:top w:val="nil"/>
              <w:left w:val="nil"/>
              <w:bottom w:val="nil"/>
              <w:right w:val="nil"/>
            </w:tcBorders>
            <w:shd w:val="clear" w:color="auto" w:fill="auto"/>
            <w:vAlign w:val="bottom"/>
            <w:hideMark/>
          </w:tcPr>
          <w:p w:rsidRPr="00B2485E" w:rsidR="0023495A" w:rsidP="008127BD" w:rsidRDefault="0023495A" w14:paraId="26AF254C" w14:textId="77777777">
            <w:pPr>
              <w:bidi w:val="false"/>
              <w:rPr>
                <w:rFonts w:ascii="Arial" w:hAnsi="Arial" w:cs="Arial"/>
                <w:color w:val="000000"/>
                <w:sz w:val="14"/>
                <w:szCs w:val="14"/>
              </w:rPr>
            </w:pPr>
          </w:p>
        </w:tc>
        <w:tc>
          <w:tcPr>
            <w:tcW w:w="575" w:type="dxa"/>
            <w:tcBorders>
              <w:top w:val="nil"/>
              <w:left w:val="nil"/>
              <w:bottom w:val="nil"/>
              <w:right w:val="nil"/>
            </w:tcBorders>
            <w:shd w:val="clear" w:color="auto" w:fill="auto"/>
            <w:vAlign w:val="bottom"/>
            <w:hideMark/>
          </w:tcPr>
          <w:p w:rsidRPr="00B2485E" w:rsidR="0023495A" w:rsidP="008127BD" w:rsidRDefault="0023495A" w14:paraId="2836A263" w14:textId="77777777">
            <w:pPr>
              <w:bidi w:val="false"/>
              <w:rPr>
                <w:rFonts w:ascii="Times New Roman" w:hAnsi="Times New Roman"/>
                <w:sz w:val="14"/>
                <w:szCs w:val="14"/>
              </w:rPr>
            </w:pPr>
          </w:p>
        </w:tc>
        <w:tc>
          <w:tcPr>
            <w:tcW w:w="592" w:type="dxa"/>
            <w:tcBorders>
              <w:top w:val="nil"/>
              <w:left w:val="nil"/>
              <w:bottom w:val="nil"/>
              <w:right w:val="nil"/>
            </w:tcBorders>
            <w:shd w:val="clear" w:color="auto" w:fill="auto"/>
            <w:vAlign w:val="bottom"/>
            <w:hideMark/>
          </w:tcPr>
          <w:p w:rsidRPr="00B2485E" w:rsidR="0023495A" w:rsidP="008127BD" w:rsidRDefault="0023495A" w14:paraId="53007845" w14:textId="77777777">
            <w:pPr>
              <w:bidi w:val="false"/>
              <w:rPr>
                <w:rFonts w:ascii="Times New Roman" w:hAnsi="Times New Roman"/>
                <w:sz w:val="14"/>
                <w:szCs w:val="14"/>
              </w:rPr>
            </w:pPr>
          </w:p>
        </w:tc>
        <w:tc>
          <w:tcPr>
            <w:tcW w:w="861" w:type="dxa"/>
            <w:tcBorders>
              <w:top w:val="nil"/>
              <w:left w:val="nil"/>
              <w:bottom w:val="nil"/>
              <w:right w:val="nil"/>
            </w:tcBorders>
            <w:shd w:val="clear" w:color="auto" w:fill="auto"/>
            <w:vAlign w:val="bottom"/>
            <w:hideMark/>
          </w:tcPr>
          <w:p w:rsidRPr="00B2485E" w:rsidR="0023495A" w:rsidP="008127BD" w:rsidRDefault="0023495A" w14:paraId="5412D3C5" w14:textId="77777777">
            <w:pPr>
              <w:bidi w:val="false"/>
              <w:rPr>
                <w:rFonts w:ascii="Times New Roman" w:hAnsi="Times New Roman"/>
                <w:sz w:val="14"/>
                <w:szCs w:val="14"/>
              </w:rPr>
            </w:pPr>
          </w:p>
        </w:tc>
        <w:tc>
          <w:tcPr>
            <w:tcW w:w="1278" w:type="dxa"/>
            <w:tcBorders>
              <w:top w:val="nil"/>
              <w:left w:val="nil"/>
              <w:bottom w:val="nil"/>
              <w:right w:val="nil"/>
            </w:tcBorders>
            <w:shd w:val="clear" w:color="auto" w:fill="auto"/>
            <w:vAlign w:val="bottom"/>
            <w:hideMark/>
          </w:tcPr>
          <w:p w:rsidRPr="00B2485E" w:rsidR="0023495A" w:rsidP="008127BD" w:rsidRDefault="0023495A" w14:paraId="71530B33" w14:textId="77777777">
            <w:pPr>
              <w:bidi w:val="false"/>
              <w:rPr>
                <w:rFonts w:ascii="Times New Roman" w:hAnsi="Times New Roman"/>
                <w:sz w:val="14"/>
                <w:szCs w:val="14"/>
              </w:rPr>
            </w:pPr>
          </w:p>
        </w:tc>
        <w:tc>
          <w:tcPr>
            <w:tcW w:w="642" w:type="dxa"/>
            <w:tcBorders>
              <w:top w:val="nil"/>
              <w:left w:val="nil"/>
              <w:bottom w:val="nil"/>
              <w:right w:val="nil"/>
            </w:tcBorders>
            <w:shd w:val="clear" w:color="auto" w:fill="auto"/>
            <w:vAlign w:val="bottom"/>
            <w:hideMark/>
          </w:tcPr>
          <w:p w:rsidRPr="00B2485E" w:rsidR="0023495A" w:rsidP="008127BD" w:rsidRDefault="0023495A" w14:paraId="19E18D2E" w14:textId="77777777">
            <w:pPr>
              <w:bidi w:val="false"/>
              <w:rPr>
                <w:rFonts w:ascii="Times New Roman" w:hAnsi="Times New Roman"/>
                <w:sz w:val="14"/>
                <w:szCs w:val="14"/>
              </w:rPr>
            </w:pPr>
          </w:p>
        </w:tc>
      </w:tr>
      <w:tr w:rsidRPr="00B2485E" w:rsidR="0023495A" w:rsidTr="008127BD" w14:paraId="4F82ADA5" w14:textId="77777777">
        <w:trPr>
          <w:trHeight w:val="701"/>
        </w:trPr>
        <w:tc>
          <w:tcPr>
            <w:tcW w:w="509" w:type="dxa"/>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B2485E" w:rsidR="0023495A" w:rsidP="008127BD" w:rsidRDefault="0023495A" w14:paraId="649F685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REF ID</w:t>
            </w:r>
          </w:p>
        </w:tc>
        <w:tc>
          <w:tcPr>
            <w:tcW w:w="237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52730D26"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RISCO</w:t>
            </w:r>
          </w:p>
        </w:tc>
        <w:tc>
          <w:tcPr>
            <w:tcW w:w="20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22CC5D7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CONSEQUÊNCIAS POTENCIAIS</w:t>
            </w:r>
          </w:p>
        </w:tc>
        <w:tc>
          <w:tcPr>
            <w:tcW w:w="1006"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1529B4CF"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PROBABILIDADE</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7C0A2D3B"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CONSEQÜÊNCIA</w:t>
            </w:r>
          </w:p>
        </w:tc>
        <w:tc>
          <w:tcPr>
            <w:tcW w:w="990"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2D762DF1"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CLASSIFICAÇÃO DE RISCO</w:t>
            </w:r>
          </w:p>
        </w:tc>
        <w:tc>
          <w:tcPr>
            <w:tcW w:w="298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29CD339E"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TRATAMENTO DE RISCO PROPOSTO</w:t>
            </w:r>
          </w:p>
        </w:tc>
        <w:tc>
          <w:tcPr>
            <w:tcW w:w="1057"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40420FA9"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PROBABILIDADE</w:t>
            </w:r>
          </w:p>
        </w:tc>
        <w:tc>
          <w:tcPr>
            <w:tcW w:w="1258"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415FA960"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CONSEQÜÊNCIA</w:t>
            </w:r>
          </w:p>
        </w:tc>
        <w:tc>
          <w:tcPr>
            <w:tcW w:w="987" w:type="dxa"/>
            <w:tcBorders>
              <w:top w:val="nil"/>
              <w:left w:val="nil"/>
              <w:bottom w:val="single" w:color="BFBFBF" w:sz="4" w:space="0"/>
              <w:right w:val="single" w:color="BFBFBF" w:sz="4" w:space="0"/>
            </w:tcBorders>
            <w:shd w:val="clear" w:color="000000" w:fill="333F4F"/>
            <w:vAlign w:val="center"/>
            <w:hideMark/>
          </w:tcPr>
          <w:p w:rsidRPr="00B2485E" w:rsidR="0023495A" w:rsidP="008127BD" w:rsidRDefault="0023495A" w14:paraId="0DF19FB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CLASSIFICAÇÃO DE RISCO</w:t>
            </w:r>
          </w:p>
        </w:tc>
        <w:tc>
          <w:tcPr>
            <w:tcW w:w="85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09881EA6"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ELEMENTOS EMP</w:t>
            </w:r>
          </w:p>
        </w:tc>
        <w:tc>
          <w:tcPr>
            <w:tcW w:w="575"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460C758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SBMP</w:t>
            </w:r>
          </w:p>
        </w:tc>
        <w:tc>
          <w:tcPr>
            <w:tcW w:w="59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6704E6B3"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TRASEIRO</w:t>
            </w:r>
          </w:p>
        </w:tc>
        <w:tc>
          <w:tcPr>
            <w:tcW w:w="861"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42133F23"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DESIGN DETALHADO</w:t>
            </w:r>
          </w:p>
        </w:tc>
        <w:tc>
          <w:tcPr>
            <w:tcW w:w="1278"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776A00F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CONTRATO DE OBRAS</w:t>
            </w:r>
          </w:p>
        </w:tc>
        <w:tc>
          <w:tcPr>
            <w:tcW w:w="642" w:type="dxa"/>
            <w:tcBorders>
              <w:top w:val="single" w:color="BFBFBF" w:sz="4" w:space="0"/>
              <w:left w:val="nil"/>
              <w:bottom w:val="single" w:color="BFBFBF" w:sz="4" w:space="0"/>
              <w:right w:val="single" w:color="BFBFBF" w:sz="4" w:space="0"/>
            </w:tcBorders>
            <w:shd w:val="clear" w:color="000000" w:fill="44546A"/>
            <w:vAlign w:val="center"/>
            <w:hideMark/>
          </w:tcPr>
          <w:p w:rsidRPr="00B2485E" w:rsidR="0023495A" w:rsidP="008127BD" w:rsidRDefault="0023495A" w14:paraId="38B33EF2" w14:textId="77777777">
            <w:pPr>
              <w:bidi w:val="false"/>
              <w:rPr>
                <w:rFonts w:ascii="Century Gothic" w:hAnsi="Century Gothic"/>
                <w:b/>
                <w:bCs/>
                <w:color w:val="FFFFFF"/>
                <w:sz w:val="14"/>
                <w:szCs w:val="14"/>
              </w:rPr>
            </w:pPr>
            <w:r w:rsidRPr="00B2485E">
              <w:rPr>
                <w:rFonts w:ascii="Century Gothic" w:hAnsi="Century Gothic"/>
                <w:b/>
                <w:color w:val="FFFFFF"/>
                <w:sz w:val="14"/>
                <w:szCs w:val="14"/>
                <w:lang w:val="Portuguese"/>
              </w:rPr>
              <w:t>OUTROS</w:t>
            </w:r>
          </w:p>
        </w:tc>
      </w:tr>
      <w:tr w:rsidRPr="00B2485E" w:rsidR="0023495A" w:rsidTr="0023495A" w14:paraId="53ABBC1C"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634C63B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49A35F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2B15912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756DB2F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C77CA5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A99EAA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2DCB14D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2EAE9E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91BF11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FFC3B8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A8534F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34CB55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0D51EB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B0781E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A107D8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5AD47E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23495A" w:rsidTr="0023495A" w14:paraId="020FE3F4"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7E5C668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9D6E3A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03E91D0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10B12F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40E493B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C0457A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6DA2AE8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50D5DB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3CD1CB3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76ECA1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04C840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27254BE"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729C01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7BAD54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594AAA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362D84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23495A" w:rsidTr="0023495A" w14:paraId="6F575E1C"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36A8B80C"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1A964E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5A8FBEE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79BF32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4CCADF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B3A7B1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5D90776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A41425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49A1B7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71C1EE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7CDAAE7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6C6381D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079E08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1EA6EAB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487424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4056DE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23495A" w:rsidTr="0023495A" w14:paraId="403A4E80"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05C254C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B3B32D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7919D55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6F1B55A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6B103A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4FE571A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30472EE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35DE1B39"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4C7170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04CA24CF"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9F2C97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227401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6D2306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0897EA44"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702D61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2DB4030"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23495A" w:rsidTr="0023495A" w14:paraId="4C2A45C4"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hideMark/>
          </w:tcPr>
          <w:p w:rsidRPr="00B2485E" w:rsidR="0023495A" w:rsidP="008127BD" w:rsidRDefault="0023495A" w14:paraId="17E24EE8"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37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5FF9DBE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042"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0F76A4B6"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06"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599818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7D0B06B5"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90"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B0D58D3"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2985" w:type="dxa"/>
            <w:tcBorders>
              <w:top w:val="nil"/>
              <w:left w:val="nil"/>
              <w:bottom w:val="single" w:color="BFBFBF" w:sz="4" w:space="0"/>
              <w:right w:val="single" w:color="BFBFBF" w:sz="4" w:space="0"/>
            </w:tcBorders>
            <w:shd w:val="clear" w:color="000000" w:fill="F2F2F2"/>
            <w:vAlign w:val="center"/>
            <w:hideMark/>
          </w:tcPr>
          <w:p w:rsidRPr="00B2485E" w:rsidR="0023495A" w:rsidP="008127BD" w:rsidRDefault="0023495A" w14:paraId="3A154EE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05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5E819D6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58"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2D7F96C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987" w:type="dxa"/>
            <w:tcBorders>
              <w:top w:val="nil"/>
              <w:left w:val="nil"/>
              <w:bottom w:val="single" w:color="BFBFBF" w:sz="4" w:space="0"/>
              <w:right w:val="single" w:color="BFBFBF" w:sz="4" w:space="0"/>
            </w:tcBorders>
            <w:shd w:val="clear" w:color="000000" w:fill="D6DCE4"/>
            <w:vAlign w:val="center"/>
            <w:hideMark/>
          </w:tcPr>
          <w:p w:rsidRPr="00B2485E" w:rsidR="0023495A" w:rsidP="008127BD" w:rsidRDefault="0023495A" w14:paraId="12C8833A"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5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15EF24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75"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22808B92"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59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38771F5B"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861"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CFAAC31"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1278"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7ACAE3D"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c>
          <w:tcPr>
            <w:tcW w:w="642" w:type="dxa"/>
            <w:tcBorders>
              <w:top w:val="nil"/>
              <w:left w:val="nil"/>
              <w:bottom w:val="single" w:color="BFBFBF" w:sz="4" w:space="0"/>
              <w:right w:val="single" w:color="BFBFBF" w:sz="4" w:space="0"/>
            </w:tcBorders>
            <w:shd w:val="clear" w:color="auto" w:fill="auto"/>
            <w:vAlign w:val="center"/>
            <w:hideMark/>
          </w:tcPr>
          <w:p w:rsidRPr="00B2485E" w:rsidR="0023495A" w:rsidP="008127BD" w:rsidRDefault="0023495A" w14:paraId="46A53D37" w14:textId="77777777">
            <w:pPr>
              <w:bidi w:val="false"/>
              <w:rPr>
                <w:rFonts w:ascii="Century Gothic" w:hAnsi="Century Gothic"/>
                <w:color w:val="000000"/>
                <w:sz w:val="14"/>
                <w:szCs w:val="14"/>
              </w:rPr>
            </w:pPr>
            <w:r w:rsidRPr="00B2485E">
              <w:rPr>
                <w:rFonts w:ascii="Century Gothic" w:hAnsi="Century Gothic"/>
                <w:color w:val="000000"/>
                <w:sz w:val="14"/>
                <w:szCs w:val="14"/>
                <w:lang w:val="Portuguese"/>
              </w:rPr>
              <w:t xml:space="preserve"> </w:t>
            </w:r>
          </w:p>
        </w:tc>
      </w:tr>
      <w:tr w:rsidRPr="00B2485E" w:rsidR="0023495A" w:rsidTr="0023495A" w14:paraId="796DB50D" w14:textId="77777777">
        <w:trPr>
          <w:trHeight w:val="1440"/>
        </w:trPr>
        <w:tc>
          <w:tcPr>
            <w:tcW w:w="509" w:type="dxa"/>
            <w:tcBorders>
              <w:top w:val="nil"/>
              <w:left w:val="single" w:color="BFBFBF" w:sz="4" w:space="0"/>
              <w:bottom w:val="single" w:color="BFBFBF" w:sz="4" w:space="0"/>
              <w:right w:val="single" w:color="BFBFBF" w:sz="4" w:space="0"/>
            </w:tcBorders>
            <w:shd w:val="clear" w:color="auto" w:fill="auto"/>
            <w:vAlign w:val="center"/>
          </w:tcPr>
          <w:p w:rsidRPr="00B2485E" w:rsidR="0023495A" w:rsidP="008127BD" w:rsidRDefault="0023495A" w14:paraId="0CC3416E" w14:textId="77777777">
            <w:pPr>
              <w:bidi w:val="false"/>
              <w:rPr>
                <w:rFonts w:ascii="Century Gothic" w:hAnsi="Century Gothic"/>
                <w:color w:val="000000"/>
                <w:sz w:val="14"/>
                <w:szCs w:val="14"/>
              </w:rPr>
            </w:pPr>
          </w:p>
        </w:tc>
        <w:tc>
          <w:tcPr>
            <w:tcW w:w="2371"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39B1C88B" w14:textId="77777777">
            <w:pPr>
              <w:bidi w:val="false"/>
              <w:rPr>
                <w:rFonts w:ascii="Century Gothic" w:hAnsi="Century Gothic"/>
                <w:color w:val="000000"/>
                <w:sz w:val="14"/>
                <w:szCs w:val="14"/>
              </w:rPr>
            </w:pPr>
          </w:p>
        </w:tc>
        <w:tc>
          <w:tcPr>
            <w:tcW w:w="2042" w:type="dxa"/>
            <w:tcBorders>
              <w:top w:val="nil"/>
              <w:left w:val="nil"/>
              <w:bottom w:val="single" w:color="BFBFBF" w:sz="4" w:space="0"/>
              <w:right w:val="single" w:color="BFBFBF" w:sz="4" w:space="0"/>
            </w:tcBorders>
            <w:shd w:val="clear" w:color="000000" w:fill="F2F2F2"/>
            <w:vAlign w:val="center"/>
          </w:tcPr>
          <w:p w:rsidRPr="00B2485E" w:rsidR="0023495A" w:rsidP="008127BD" w:rsidRDefault="0023495A" w14:paraId="74673D15" w14:textId="77777777">
            <w:pPr>
              <w:bidi w:val="false"/>
              <w:rPr>
                <w:rFonts w:ascii="Century Gothic" w:hAnsi="Century Gothic"/>
                <w:color w:val="000000"/>
                <w:sz w:val="14"/>
                <w:szCs w:val="14"/>
              </w:rPr>
            </w:pPr>
          </w:p>
        </w:tc>
        <w:tc>
          <w:tcPr>
            <w:tcW w:w="1006"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79F3E7F" w14:textId="77777777">
            <w:pPr>
              <w:bidi w:val="false"/>
              <w:rPr>
                <w:rFonts w:ascii="Century Gothic" w:hAnsi="Century Gothic"/>
                <w:color w:val="000000"/>
                <w:sz w:val="14"/>
                <w:szCs w:val="14"/>
              </w:rPr>
            </w:pPr>
          </w:p>
        </w:tc>
        <w:tc>
          <w:tcPr>
            <w:tcW w:w="1258"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732D6F51" w14:textId="77777777">
            <w:pPr>
              <w:bidi w:val="false"/>
              <w:rPr>
                <w:rFonts w:ascii="Century Gothic" w:hAnsi="Century Gothic"/>
                <w:color w:val="000000"/>
                <w:sz w:val="14"/>
                <w:szCs w:val="14"/>
              </w:rPr>
            </w:pPr>
          </w:p>
        </w:tc>
        <w:tc>
          <w:tcPr>
            <w:tcW w:w="990"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11466D2" w14:textId="77777777">
            <w:pPr>
              <w:bidi w:val="false"/>
              <w:rPr>
                <w:rFonts w:ascii="Century Gothic" w:hAnsi="Century Gothic"/>
                <w:color w:val="000000"/>
                <w:sz w:val="14"/>
                <w:szCs w:val="14"/>
              </w:rPr>
            </w:pPr>
          </w:p>
        </w:tc>
        <w:tc>
          <w:tcPr>
            <w:tcW w:w="2985" w:type="dxa"/>
            <w:tcBorders>
              <w:top w:val="nil"/>
              <w:left w:val="nil"/>
              <w:bottom w:val="single" w:color="BFBFBF" w:sz="4" w:space="0"/>
              <w:right w:val="single" w:color="BFBFBF" w:sz="4" w:space="0"/>
            </w:tcBorders>
            <w:shd w:val="clear" w:color="000000" w:fill="F2F2F2"/>
            <w:vAlign w:val="center"/>
          </w:tcPr>
          <w:p w:rsidRPr="00B2485E" w:rsidR="0023495A" w:rsidP="008127BD" w:rsidRDefault="0023495A" w14:paraId="76B94B72" w14:textId="77777777">
            <w:pPr>
              <w:bidi w:val="false"/>
              <w:rPr>
                <w:rFonts w:ascii="Century Gothic" w:hAnsi="Century Gothic"/>
                <w:color w:val="000000"/>
                <w:sz w:val="14"/>
                <w:szCs w:val="14"/>
              </w:rPr>
            </w:pPr>
          </w:p>
        </w:tc>
        <w:tc>
          <w:tcPr>
            <w:tcW w:w="1057"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D90475B" w14:textId="77777777">
            <w:pPr>
              <w:bidi w:val="false"/>
              <w:rPr>
                <w:rFonts w:ascii="Century Gothic" w:hAnsi="Century Gothic"/>
                <w:color w:val="000000"/>
                <w:sz w:val="14"/>
                <w:szCs w:val="14"/>
              </w:rPr>
            </w:pPr>
          </w:p>
        </w:tc>
        <w:tc>
          <w:tcPr>
            <w:tcW w:w="1258"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630E3A1C" w14:textId="77777777">
            <w:pPr>
              <w:bidi w:val="false"/>
              <w:rPr>
                <w:rFonts w:ascii="Century Gothic" w:hAnsi="Century Gothic"/>
                <w:color w:val="000000"/>
                <w:sz w:val="14"/>
                <w:szCs w:val="14"/>
              </w:rPr>
            </w:pPr>
          </w:p>
        </w:tc>
        <w:tc>
          <w:tcPr>
            <w:tcW w:w="987" w:type="dxa"/>
            <w:tcBorders>
              <w:top w:val="nil"/>
              <w:left w:val="nil"/>
              <w:bottom w:val="single" w:color="BFBFBF" w:sz="4" w:space="0"/>
              <w:right w:val="single" w:color="BFBFBF" w:sz="4" w:space="0"/>
            </w:tcBorders>
            <w:shd w:val="clear" w:color="000000" w:fill="D6DCE4"/>
            <w:vAlign w:val="center"/>
          </w:tcPr>
          <w:p w:rsidRPr="00B2485E" w:rsidR="0023495A" w:rsidP="008127BD" w:rsidRDefault="0023495A" w14:paraId="33D82C06" w14:textId="77777777">
            <w:pPr>
              <w:bidi w:val="false"/>
              <w:rPr>
                <w:rFonts w:ascii="Century Gothic" w:hAnsi="Century Gothic"/>
                <w:color w:val="000000"/>
                <w:sz w:val="14"/>
                <w:szCs w:val="14"/>
              </w:rPr>
            </w:pPr>
          </w:p>
        </w:tc>
        <w:tc>
          <w:tcPr>
            <w:tcW w:w="858"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071DB295" w14:textId="77777777">
            <w:pPr>
              <w:bidi w:val="false"/>
              <w:rPr>
                <w:rFonts w:ascii="Century Gothic" w:hAnsi="Century Gothic"/>
                <w:color w:val="000000"/>
                <w:sz w:val="14"/>
                <w:szCs w:val="14"/>
              </w:rPr>
            </w:pPr>
          </w:p>
        </w:tc>
        <w:tc>
          <w:tcPr>
            <w:tcW w:w="575"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1958ADC9" w14:textId="77777777">
            <w:pPr>
              <w:bidi w:val="false"/>
              <w:rPr>
                <w:rFonts w:ascii="Century Gothic" w:hAnsi="Century Gothic"/>
                <w:color w:val="000000"/>
                <w:sz w:val="14"/>
                <w:szCs w:val="14"/>
              </w:rPr>
            </w:pPr>
          </w:p>
        </w:tc>
        <w:tc>
          <w:tcPr>
            <w:tcW w:w="592"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7A0FBF93" w14:textId="77777777">
            <w:pPr>
              <w:bidi w:val="false"/>
              <w:rPr>
                <w:rFonts w:ascii="Century Gothic" w:hAnsi="Century Gothic"/>
                <w:color w:val="000000"/>
                <w:sz w:val="14"/>
                <w:szCs w:val="14"/>
              </w:rPr>
            </w:pPr>
          </w:p>
        </w:tc>
        <w:tc>
          <w:tcPr>
            <w:tcW w:w="861"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49355626" w14:textId="77777777">
            <w:pPr>
              <w:bidi w:val="false"/>
              <w:rPr>
                <w:rFonts w:ascii="Century Gothic" w:hAnsi="Century Gothic"/>
                <w:color w:val="000000"/>
                <w:sz w:val="14"/>
                <w:szCs w:val="14"/>
              </w:rPr>
            </w:pPr>
          </w:p>
        </w:tc>
        <w:tc>
          <w:tcPr>
            <w:tcW w:w="1278"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1E36D170" w14:textId="77777777">
            <w:pPr>
              <w:bidi w:val="false"/>
              <w:rPr>
                <w:rFonts w:ascii="Century Gothic" w:hAnsi="Century Gothic"/>
                <w:color w:val="000000"/>
                <w:sz w:val="14"/>
                <w:szCs w:val="14"/>
              </w:rPr>
            </w:pPr>
          </w:p>
        </w:tc>
        <w:tc>
          <w:tcPr>
            <w:tcW w:w="642" w:type="dxa"/>
            <w:tcBorders>
              <w:top w:val="nil"/>
              <w:left w:val="nil"/>
              <w:bottom w:val="single" w:color="BFBFBF" w:sz="4" w:space="0"/>
              <w:right w:val="single" w:color="BFBFBF" w:sz="4" w:space="0"/>
            </w:tcBorders>
            <w:shd w:val="clear" w:color="auto" w:fill="auto"/>
            <w:vAlign w:val="center"/>
          </w:tcPr>
          <w:p w:rsidRPr="00B2485E" w:rsidR="0023495A" w:rsidP="008127BD" w:rsidRDefault="0023495A" w14:paraId="380D832A" w14:textId="77777777">
            <w:pPr>
              <w:bidi w:val="false"/>
              <w:rPr>
                <w:rFonts w:ascii="Century Gothic" w:hAnsi="Century Gothic"/>
                <w:color w:val="000000"/>
                <w:sz w:val="14"/>
                <w:szCs w:val="14"/>
              </w:rPr>
            </w:pPr>
          </w:p>
        </w:tc>
      </w:tr>
    </w:tbl>
    <w:p w:rsidRPr="00D15FC5" w:rsidR="0023495A" w:rsidP="00FF51C2" w:rsidRDefault="0023495A" w14:paraId="00C7A8EA" w14:textId="77777777">
      <w:pPr>
        <w:bidi w:val="false"/>
        <w:rPr>
          <w:rFonts w:ascii="Century Gothic" w:hAnsi="Century Gothic" w:cs="Arial"/>
          <w:b/>
          <w:noProof/>
          <w:color w:val="808080" w:themeColor="background1" w:themeShade="80"/>
          <w:sz w:val="15"/>
          <w:szCs w:val="36"/>
        </w:rPr>
        <w:sectPr w:rsidRPr="00D15FC5" w:rsidR="0023495A" w:rsidSect="00D5164A">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432" w:right="432" w:bottom="432" w:left="432" w:header="720" w:footer="720" w:gutter="0"/>
          <w:cols w:space="720"/>
          <w:docGrid w:linePitch="360"/>
        </w:sectPr>
      </w:pPr>
    </w:p>
    <w:p w:rsidRPr="001962A6" w:rsidR="00115336" w:rsidP="00FF51C2" w:rsidRDefault="00115336" w14:paraId="06A7CFC9"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3C150599" w14:textId="77777777">
        <w:trPr>
          <w:trHeight w:val="2534"/>
        </w:trPr>
        <w:tc>
          <w:tcPr>
            <w:tcW w:w="10583" w:type="dxa"/>
          </w:tcPr>
          <w:p w:rsidRPr="001962A6" w:rsidR="00FF51C2" w:rsidP="00531F82" w:rsidRDefault="00FF51C2" w14:paraId="6EDAFD07"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14:paraId="6229E4EB" w14:textId="77777777">
            <w:pPr>
              <w:bidi w:val="false"/>
              <w:rPr>
                <w:rFonts w:ascii="Century Gothic" w:hAnsi="Century Gothic" w:cs="Arial"/>
                <w:szCs w:val="20"/>
              </w:rPr>
            </w:pPr>
          </w:p>
          <w:p w:rsidRPr="001962A6" w:rsidR="00FF51C2" w:rsidP="00531F82" w:rsidRDefault="00FF51C2" w14:paraId="7C3FF132" w14:textId="77777777">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14:paraId="0D8490EE"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EDC6F" w14:textId="77777777" w:rsidR="0076011A" w:rsidRDefault="0076011A" w:rsidP="005D3A13">
      <w:r>
        <w:separator/>
      </w:r>
    </w:p>
  </w:endnote>
  <w:endnote w:type="continuationSeparator" w:id="0">
    <w:p w14:paraId="2C11DEB9" w14:textId="77777777" w:rsidR="0076011A" w:rsidRDefault="0076011A"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1B2A" w14:textId="77777777" w:rsidR="0076011A" w:rsidRDefault="00760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7801" w14:textId="77777777" w:rsidR="0076011A" w:rsidRDefault="00760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64CC" w14:textId="77777777" w:rsidR="0076011A" w:rsidRDefault="00760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411F8" w14:textId="77777777" w:rsidR="0076011A" w:rsidRDefault="0076011A" w:rsidP="005D3A13">
      <w:r>
        <w:separator/>
      </w:r>
    </w:p>
  </w:footnote>
  <w:footnote w:type="continuationSeparator" w:id="0">
    <w:p w14:paraId="659E9B58" w14:textId="77777777" w:rsidR="0076011A" w:rsidRDefault="0076011A"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1E27" w14:textId="77777777" w:rsidR="0076011A" w:rsidRDefault="00760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C766" w14:textId="77777777" w:rsidR="0076011A" w:rsidRDefault="00760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9EA7" w14:textId="77777777" w:rsidR="0076011A" w:rsidRDefault="00760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A"/>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56A20"/>
    <w:rsid w:val="002A45FC"/>
    <w:rsid w:val="002E4407"/>
    <w:rsid w:val="002F2C0D"/>
    <w:rsid w:val="002F3409"/>
    <w:rsid w:val="002F39CD"/>
    <w:rsid w:val="00303C60"/>
    <w:rsid w:val="0036595F"/>
    <w:rsid w:val="00365F1C"/>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6011A"/>
    <w:rsid w:val="00774101"/>
    <w:rsid w:val="0078197E"/>
    <w:rsid w:val="007A1FEA"/>
    <w:rsid w:val="007B7F9F"/>
    <w:rsid w:val="007F08AA"/>
    <w:rsid w:val="007F3295"/>
    <w:rsid w:val="00806AB4"/>
    <w:rsid w:val="0081690B"/>
    <w:rsid w:val="00833F6F"/>
    <w:rsid w:val="008350B3"/>
    <w:rsid w:val="00863730"/>
    <w:rsid w:val="00865482"/>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62BF6"/>
    <w:rsid w:val="00E74E84"/>
    <w:rsid w:val="00E8218F"/>
    <w:rsid w:val="00E8348B"/>
    <w:rsid w:val="00E85804"/>
    <w:rsid w:val="00E97BF4"/>
    <w:rsid w:val="00EB23F8"/>
    <w:rsid w:val="00F24781"/>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296F90"/>
  <w15:docId w15:val="{48BE41B7-A3E5-4AE3-9757-82F7192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29&amp;utm_language=PT&amp;utm_source=integrated+content&amp;utm_campaign=/risk-register-templates&amp;utm_medium=ic+construction+risk+register+57229+word+pt&amp;lpa=ic+construction+risk+register+5722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3F9F1B6D-911E-4DDB-8BCA-EA0AB4363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3fd7cf1ae66f92bbf20e86dee7313ac2</Template>
  <TotalTime>0</TotalTime>
  <Pages>2</Pages>
  <Words>224</Words>
  <Characters>1278</Characters>
  <Application>Microsoft Office Word</Application>
  <DocSecurity>4</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2018-09-17T21:01:00Z</cp:lastPrinted>
  <dcterms:created xsi:type="dcterms:W3CDTF">2021-05-06T14:47:00Z</dcterms:created>
  <dcterms:modified xsi:type="dcterms:W3CDTF">2021-05-06T14:47:00Z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