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9494A"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Portuguese"/>
        </w:rPr>
        <w:drawing>
          <wp:anchor distT="0" distB="0" distL="114300" distR="114300" simplePos="0" relativeHeight="251658240" behindDoc="0" locked="0" layoutInCell="1" allowOverlap="1">
            <wp:simplePos x="0" y="0"/>
            <wp:positionH relativeFrom="column">
              <wp:posOffset>6430155</wp:posOffset>
            </wp:positionH>
            <wp:positionV relativeFrom="paragraph">
              <wp:posOffset>-137160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DB1D4B" w:rsidR="00DB1D4B">
        <w:rPr>
          <w:lang w:val="Portuguese"/>
        </w:rPr>
        <w:t xml:space="preserve"> </w:t>
      </w:r>
      <w:r w:rsidRPr="00DB1D4B" w:rsidR="00DB1D4B">
        <w:rPr>
          <w:rFonts w:cs="Arial"/>
          <w:b/>
          <w:noProof/>
          <w:color w:val="808080" w:themeColor="background1" w:themeShade="80"/>
          <w:sz w:val="36"/>
          <w:lang w:val="Portuguese"/>
        </w:rPr>
        <w:t>MODELO DE QUESTIONÁRIO DO PERFIL DO CLIENTE</w:t>
      </w:r>
    </w:p>
    <w:p w:rsidRPr="00DB1D4B" w:rsidR="00560932" w:rsidP="00D4300C">
      <w:pPr>
        <w:bidi w:val="false"/>
        <w:rPr>
          <w:noProof/>
          <w:sz w:val="8"/>
        </w:rPr>
      </w:pPr>
    </w:p>
    <w:tbl>
      <w:tblPr>
        <w:tblW w:w="14395" w:type="dxa"/>
        <w:tblLook w:val="04A0"/>
      </w:tblPr>
      <w:tblGrid>
        <w:gridCol w:w="580"/>
        <w:gridCol w:w="3460"/>
        <w:gridCol w:w="10355"/>
      </w:tblGrid>
      <w:tr w:rsidTr="00DB1D4B">
        <w:tblPrEx>
          <w:tblW w:w="14395" w:type="dxa"/>
          <w:tblLook w:val="04A0"/>
        </w:tblPrEx>
        <w:trPr>
          <w:trHeight w:val="504"/>
        </w:trPr>
        <w:tc>
          <w:tcPr>
            <w:tcW w:w="58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jc w:val="center"/>
              <w:rPr>
                <w:rFonts w:eastAsia="Times New Roman"/>
                <w:b/>
                <w:bCs/>
                <w:color w:val="FFFFFF"/>
                <w:sz w:val="20"/>
                <w:szCs w:val="20"/>
              </w:rPr>
            </w:pPr>
            <w:r w:rsidRPr="00DB1D4B">
              <w:rPr>
                <w:rFonts w:eastAsia="Times New Roman"/>
                <w:b/>
                <w:bCs/>
                <w:color w:val="FFFFFF"/>
                <w:sz w:val="20"/>
                <w:szCs w:val="20"/>
                <w:lang w:val="Portuguese"/>
              </w:rPr>
              <w:t xml:space="preserve"> </w:t>
            </w:r>
          </w:p>
        </w:tc>
        <w:tc>
          <w:tcPr>
            <w:tcW w:w="346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rPr>
                <w:rFonts w:eastAsia="Times New Roman"/>
                <w:b/>
                <w:bCs/>
                <w:color w:val="FFFFFF"/>
                <w:sz w:val="20"/>
                <w:szCs w:val="20"/>
              </w:rPr>
            </w:pPr>
            <w:r w:rsidRPr="00DB1D4B">
              <w:rPr>
                <w:rFonts w:eastAsia="Times New Roman"/>
                <w:b/>
                <w:color w:val="FFFFFF"/>
                <w:sz w:val="20"/>
                <w:szCs w:val="20"/>
                <w:lang w:val="Portuguese"/>
              </w:rPr>
              <w:t>DEMOGRAFIA DO CLIENTE</w:t>
            </w:r>
          </w:p>
        </w:tc>
        <w:tc>
          <w:tcPr>
            <w:tcW w:w="10355" w:type="dxa"/>
            <w:tcBorders>
              <w:top w:val="single" w:color="BFBFBF" w:sz="4" w:space="0"/>
              <w:left w:val="nil"/>
              <w:bottom w:val="single" w:color="BFBFBF" w:sz="4" w:space="0"/>
              <w:right w:val="single" w:color="BFBFBF" w:sz="4" w:space="0"/>
            </w:tcBorders>
            <w:shd w:val="clear" w:color="000000" w:fill="222B35"/>
            <w:vAlign w:val="center"/>
            <w:hideMark/>
          </w:tcPr>
          <w:p w:rsidRPr="00DB1D4B" w:rsidR="00DB1D4B" w:rsidP="00DB1D4B">
            <w:pPr>
              <w:bidi w:val="false"/>
              <w:rPr>
                <w:rFonts w:eastAsia="Times New Roman"/>
                <w:color w:val="FFFFFF"/>
                <w:sz w:val="20"/>
                <w:szCs w:val="20"/>
              </w:rPr>
            </w:pPr>
            <w:r w:rsidRPr="00DB1D4B">
              <w:rPr>
                <w:rFonts w:eastAsia="Times New Roman"/>
                <w:color w:val="FFFFFF"/>
                <w:sz w:val="20"/>
                <w:szCs w:val="20"/>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1</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Intervalo de idade desse grupo de clientes?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2</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Gênero ou todos os gêneros?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3</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Nível de escolaridade (será diferente para perfis diferentes)?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4</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Carreira ou trabalho? Adicione uma ocupação específica ou inclua uma categoria, como atendimento ao cliente, assistência médica, etc.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bookmarkStart w:name="_GoBack" w:id="5"/>
        <w:bookmarkEnd w:id="5"/>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5</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Onde é que eles moram? Cidade, bairro, tipo de moradia?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6</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Composição familiar? Único? Casado? Crianças? Animais? Quantos e quantos anos?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7</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Origem racial ou étnica, se pertinente ao produto, como certas marcas de alimentos ou pratos de pratos?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8</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Outros detalhes?</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bl>
    <w:p w:rsidR="00DB1D4B" w:rsidP="00D4300C">
      <w:pPr>
        <w:bidi w:val="false"/>
        <w:rPr>
          <w:noProof/>
        </w:rPr>
      </w:pPr>
    </w:p>
    <w:tbl>
      <w:tblPr>
        <w:tblW w:w="14395" w:type="dxa"/>
        <w:tblLook w:val="04A0"/>
      </w:tblPr>
      <w:tblGrid>
        <w:gridCol w:w="580"/>
        <w:gridCol w:w="3460"/>
        <w:gridCol w:w="10355"/>
      </w:tblGrid>
      <w:tr w:rsidTr="00DB1D4B">
        <w:tblPrEx>
          <w:tblW w:w="14395" w:type="dxa"/>
          <w:tblLook w:val="04A0"/>
        </w:tblPrEx>
        <w:trPr>
          <w:trHeight w:val="504"/>
        </w:trPr>
        <w:tc>
          <w:tcPr>
            <w:tcW w:w="580" w:type="dxa"/>
            <w:tcBorders>
              <w:top w:val="single" w:color="BFBFBF" w:sz="4" w:space="0"/>
              <w:left w:val="single" w:color="BFBFBF" w:sz="4" w:space="0"/>
              <w:bottom w:val="single" w:color="BFBFBF" w:sz="4" w:space="0"/>
              <w:right w:val="nil"/>
            </w:tcBorders>
            <w:shd w:val="clear" w:color="000000" w:fill="595959"/>
            <w:noWrap/>
            <w:vAlign w:val="center"/>
            <w:hideMark/>
          </w:tcPr>
          <w:p w:rsidRPr="00DB1D4B" w:rsidR="00DB1D4B" w:rsidP="00DB1D4B">
            <w:pPr>
              <w:bidi w:val="false"/>
              <w:jc w:val="center"/>
              <w:rPr>
                <w:rFonts w:eastAsia="Times New Roman"/>
                <w:b/>
                <w:bCs/>
                <w:color w:val="FFFFFF"/>
                <w:sz w:val="20"/>
                <w:szCs w:val="20"/>
              </w:rPr>
            </w:pPr>
            <w:r w:rsidRPr="00DB1D4B">
              <w:rPr>
                <w:rFonts w:eastAsia="Times New Roman"/>
                <w:b/>
                <w:bCs/>
                <w:color w:val="FFFFFF"/>
                <w:sz w:val="20"/>
                <w:szCs w:val="20"/>
                <w:lang w:val="Portuguese"/>
              </w:rPr>
              <w:t xml:space="preserve"> </w:t>
            </w:r>
          </w:p>
        </w:tc>
        <w:tc>
          <w:tcPr>
            <w:tcW w:w="3460" w:type="dxa"/>
            <w:tcBorders>
              <w:top w:val="single" w:color="BFBFBF" w:sz="4" w:space="0"/>
              <w:left w:val="single" w:color="BFBFBF" w:sz="4" w:space="0"/>
              <w:bottom w:val="single" w:color="BFBFBF" w:sz="4" w:space="0"/>
              <w:right w:val="nil"/>
            </w:tcBorders>
            <w:shd w:val="clear" w:color="000000" w:fill="595959"/>
            <w:noWrap/>
            <w:vAlign w:val="center"/>
            <w:hideMark/>
          </w:tcPr>
          <w:p w:rsidRPr="00DB1D4B" w:rsidR="00DB1D4B" w:rsidP="00DB1D4B">
            <w:pPr>
              <w:bidi w:val="false"/>
              <w:rPr>
                <w:rFonts w:eastAsia="Times New Roman"/>
                <w:b/>
                <w:bCs/>
                <w:color w:val="FFFFFF"/>
                <w:sz w:val="20"/>
                <w:szCs w:val="20"/>
              </w:rPr>
            </w:pPr>
            <w:r w:rsidRPr="00DB1D4B">
              <w:rPr>
                <w:rFonts w:eastAsia="Times New Roman"/>
                <w:b/>
                <w:color w:val="FFFFFF"/>
                <w:sz w:val="20"/>
                <w:szCs w:val="20"/>
                <w:lang w:val="Portuguese"/>
              </w:rPr>
              <w:t>PSICANGRÁFICOS DE CLIENTES</w:t>
            </w:r>
          </w:p>
        </w:tc>
        <w:tc>
          <w:tcPr>
            <w:tcW w:w="10355" w:type="dxa"/>
            <w:tcBorders>
              <w:top w:val="single" w:color="BFBFBF" w:sz="4" w:space="0"/>
              <w:left w:val="nil"/>
              <w:bottom w:val="single" w:color="BFBFBF" w:sz="4" w:space="0"/>
              <w:right w:val="single" w:color="BFBFBF" w:sz="4" w:space="0"/>
            </w:tcBorders>
            <w:shd w:val="clear" w:color="000000" w:fill="595959"/>
            <w:vAlign w:val="center"/>
            <w:hideMark/>
          </w:tcPr>
          <w:p w:rsidRPr="00DB1D4B" w:rsidR="00DB1D4B" w:rsidP="00DB1D4B">
            <w:pPr>
              <w:bidi w:val="false"/>
              <w:rPr>
                <w:rFonts w:eastAsia="Times New Roman"/>
                <w:color w:val="FFFFFF"/>
                <w:sz w:val="20"/>
                <w:szCs w:val="20"/>
              </w:rPr>
            </w:pPr>
            <w:r w:rsidRPr="00DB1D4B">
              <w:rPr>
                <w:rFonts w:eastAsia="Times New Roman"/>
                <w:color w:val="FFFFFF"/>
                <w:sz w:val="20"/>
                <w:szCs w:val="20"/>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1</w:t>
            </w:r>
          </w:p>
        </w:tc>
        <w:tc>
          <w:tcPr>
            <w:tcW w:w="3460" w:type="dxa"/>
            <w:tcBorders>
              <w:top w:val="nil"/>
              <w:left w:val="nil"/>
              <w:bottom w:val="single" w:color="BFBFBF" w:sz="4" w:space="0"/>
              <w:right w:val="single" w:color="BFBFBF" w:sz="4" w:space="0"/>
            </w:tcBorders>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Hobbies e interesses culturais ou esportivos?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2</w:t>
            </w:r>
          </w:p>
        </w:tc>
        <w:tc>
          <w:tcPr>
            <w:tcW w:w="3460" w:type="dxa"/>
            <w:tcBorders>
              <w:top w:val="nil"/>
              <w:left w:val="nil"/>
              <w:bottom w:val="single" w:color="BFBFBF" w:sz="4" w:space="0"/>
              <w:right w:val="single" w:color="BFBFBF" w:sz="4" w:space="0"/>
            </w:tcBorders>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Filmes, sites, programas de TV, revistas favoritos?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3</w:t>
            </w:r>
          </w:p>
        </w:tc>
        <w:tc>
          <w:tcPr>
            <w:tcW w:w="3460" w:type="dxa"/>
            <w:tcBorders>
              <w:top w:val="nil"/>
              <w:left w:val="nil"/>
              <w:bottom w:val="single" w:color="BFBFBF" w:sz="4" w:space="0"/>
              <w:right w:val="single" w:color="BFBFBF" w:sz="4" w:space="0"/>
            </w:tcBorders>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Qual é o obstáculo que seu produto ou serviço os ajuda a superar?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bl>
    <w:p w:rsidR="00DB1D4B" w:rsidP="00D4300C">
      <w:pPr>
        <w:bidi w:val="false"/>
        <w:rPr>
          <w:noProof/>
        </w:rPr>
      </w:pPr>
    </w:p>
    <w:tbl>
      <w:tblPr>
        <w:tblW w:w="14395" w:type="dxa"/>
        <w:tblBorders>
          <w:top w:val="single" w:color="BFBFBF" w:themeColor="background1" w:themeShade="BF" w:sz="4" w:space="0"/>
          <w:left w:val="single" w:color="BFBFBF" w:sz="4" w:space="0"/>
          <w:bottom w:val="single" w:color="BFBFBF" w:sz="4" w:space="0"/>
          <w:right w:val="single" w:color="BFBFBF" w:sz="4" w:space="0"/>
          <w:insideH w:val="single" w:color="BFBFBF" w:sz="4" w:space="0"/>
          <w:insideV w:val="single" w:color="BFBFBF" w:sz="4" w:space="0"/>
        </w:tblBorders>
        <w:tblLook w:val="04A0"/>
      </w:tblPr>
      <w:tblGrid>
        <w:gridCol w:w="580"/>
        <w:gridCol w:w="3460"/>
        <w:gridCol w:w="10355"/>
      </w:tblGrid>
      <w:tr w:rsidTr="00DB1D4B">
        <w:tblPrEx>
          <w:tblW w:w="14395" w:type="dxa"/>
          <w:tblBorders>
            <w:top w:val="single" w:color="BFBFBF" w:themeColor="background1" w:themeShade="BF" w:sz="4" w:space="0"/>
            <w:left w:val="single" w:color="BFBFBF" w:sz="4" w:space="0"/>
            <w:bottom w:val="single" w:color="BFBFBF" w:sz="4" w:space="0"/>
            <w:right w:val="single" w:color="BFBFBF" w:sz="4" w:space="0"/>
            <w:insideH w:val="single" w:color="BFBFBF" w:sz="4" w:space="0"/>
            <w:insideV w:val="single" w:color="BFBFBF" w:sz="4" w:space="0"/>
          </w:tblBorders>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4</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Por que um cliente hesitaria em experimentar seu produto ou negócio? Falta de familiaridade? Distância de viagem? </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5</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Quais preocupações específicas impediriam o cliente de retornar à sua empresa? Funcionário inscrito? Esperar um pouco? Chão sujo? </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6</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 xml:space="preserve">Por que alguém recomendaria sua empresa? </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7</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Quanto os clientes gastam em produtos similares aos seus? Com que frequência eles compram tais produtos?</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8</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Observações adicionais?</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bl>
    <w:p w:rsidR="00DB1D4B" w:rsidP="00D4300C">
      <w:pPr>
        <w:bidi w:val="false"/>
        <w:rPr>
          <w:noProof/>
        </w:rPr>
      </w:pPr>
    </w:p>
    <w:p w:rsidR="00DB1D4B" w:rsidP="00D4300C">
      <w:pPr>
        <w:bidi w:val="false"/>
        <w:rPr>
          <w:noProof/>
        </w:rPr>
      </w:pPr>
    </w:p>
    <w:tbl>
      <w:tblPr>
        <w:tblW w:w="14395" w:type="dxa"/>
        <w:tblLook w:val="04A0"/>
      </w:tblPr>
      <w:tblGrid>
        <w:gridCol w:w="580"/>
        <w:gridCol w:w="3460"/>
        <w:gridCol w:w="10355"/>
      </w:tblGrid>
      <w:tr w:rsidTr="00DB1D4B">
        <w:tblPrEx>
          <w:tblW w:w="14395" w:type="dxa"/>
          <w:tblLook w:val="04A0"/>
        </w:tblPrEx>
        <w:trPr>
          <w:trHeight w:val="504"/>
        </w:trPr>
        <w:tc>
          <w:tcPr>
            <w:tcW w:w="58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jc w:val="center"/>
              <w:rPr>
                <w:rFonts w:eastAsia="Times New Roman"/>
                <w:b/>
                <w:bCs/>
                <w:color w:val="FFFFFF"/>
                <w:sz w:val="20"/>
                <w:szCs w:val="20"/>
              </w:rPr>
            </w:pPr>
            <w:r w:rsidRPr="00DB1D4B">
              <w:rPr>
                <w:rFonts w:eastAsia="Times New Roman"/>
                <w:b/>
                <w:bCs/>
                <w:color w:val="FFFFFF"/>
                <w:sz w:val="20"/>
                <w:szCs w:val="20"/>
                <w:lang w:val="Portuguese"/>
              </w:rPr>
              <w:t xml:space="preserve"> </w:t>
            </w:r>
          </w:p>
        </w:tc>
        <w:tc>
          <w:tcPr>
            <w:tcW w:w="346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rPr>
                <w:rFonts w:eastAsia="Times New Roman"/>
                <w:b/>
                <w:bCs/>
                <w:color w:val="FFFFFF"/>
                <w:sz w:val="20"/>
                <w:szCs w:val="20"/>
              </w:rPr>
            </w:pPr>
            <w:r w:rsidRPr="00DB1D4B">
              <w:rPr>
                <w:rFonts w:eastAsia="Times New Roman"/>
                <w:b/>
                <w:color w:val="FFFFFF"/>
                <w:sz w:val="20"/>
                <w:szCs w:val="20"/>
                <w:lang w:val="Portuguese"/>
              </w:rPr>
              <w:t>DIREÇÃO DE MARKETING</w:t>
            </w:r>
          </w:p>
        </w:tc>
        <w:tc>
          <w:tcPr>
            <w:tcW w:w="10355" w:type="dxa"/>
            <w:tcBorders>
              <w:top w:val="single" w:color="BFBFBF" w:sz="4" w:space="0"/>
              <w:left w:val="nil"/>
              <w:bottom w:val="single" w:color="BFBFBF" w:sz="4" w:space="0"/>
              <w:right w:val="single" w:color="BFBFBF" w:sz="4" w:space="0"/>
            </w:tcBorders>
            <w:shd w:val="clear" w:color="000000" w:fill="222B35"/>
            <w:vAlign w:val="center"/>
            <w:hideMark/>
          </w:tcPr>
          <w:p w:rsidRPr="00DB1D4B" w:rsidR="00DB1D4B" w:rsidP="00DB1D4B">
            <w:pPr>
              <w:bidi w:val="false"/>
              <w:rPr>
                <w:rFonts w:eastAsia="Times New Roman"/>
                <w:color w:val="FFFFFF"/>
                <w:sz w:val="20"/>
                <w:szCs w:val="20"/>
              </w:rPr>
            </w:pPr>
            <w:r w:rsidRPr="00DB1D4B">
              <w:rPr>
                <w:rFonts w:eastAsia="Times New Roman"/>
                <w:color w:val="FFFFFF"/>
                <w:sz w:val="20"/>
                <w:szCs w:val="20"/>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1</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Quais canais alcançarão melhor esse perfil de cliente?</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2</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As promoções irão atrair esse cliente e, se assim for, que tipo de promoções?</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3</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Quais canais e promoções específicos não são adequados para este cliente?</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4</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Quais novos produtos, serviços ou atualizações atrairiam esse cliente?</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Portuguese"/>
              </w:rPr>
              <w:t>5</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Portuguese"/>
              </w:rPr>
              <w:t>Outros detalhes?</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Portuguese"/>
              </w:rPr>
              <w:t xml:space="preserve"> </w:t>
            </w:r>
          </w:p>
        </w:tc>
      </w:tr>
    </w:tbl>
    <w:p w:rsidR="00DB1D4B" w:rsidP="00D4300C">
      <w:pPr>
        <w:bidi w:val="false"/>
        <w:rPr>
          <w:noProof/>
        </w:rPr>
        <w:sectPr w:rsidSect="00A90E17">
          <w:headerReference w:type="even" r:id="rId10"/>
          <w:headerReference w:type="default" r:id="rId11"/>
          <w:footerReference w:type="even" r:id="rId12"/>
          <w:footerReference w:type="default" r:id="rId13"/>
          <w:headerReference w:type="first" r:id="rId14"/>
          <w:footerReference w:type="first" r:id="rId15"/>
          <w:pgSz w:w="15840" w:h="12240" w:orient="landscape"/>
          <w:pgMar w:top="531" w:right="720" w:bottom="576" w:left="720" w:header="720" w:footer="720" w:gutter="0"/>
          <w:cols w:space="720"/>
          <w:docGrid w:linePitch="360"/>
        </w:sectPr>
      </w:pPr>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val="Portuguese"/>
              </w:rPr>
              <w:t>DISCLAIMER</w:t>
            </w:r>
          </w:p>
          <w:p w:rsidRPr="00491059" w:rsidR="00FF51C2" w:rsidP="00D4300C"/>
          <w:p w:rsidRPr="00491059" w:rsidR="00FF51C2" w:rsidP="00BA1CA5">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19917B2A"/>
    <w:multiLevelType w:val="hybridMultilevel"/>
    <w:tmpl w:val="E7B0C93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1AAE4AB3"/>
    <w:multiLevelType w:val="hybridMultilevel"/>
    <w:tmpl w:val="A4863274"/>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1D9219B1"/>
    <w:multiLevelType w:val="hybridMultilevel"/>
    <w:tmpl w:val="8A401AD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6">
    <w:nsid w:val="243E0A3C"/>
    <w:multiLevelType w:val="hybridMultilevel"/>
    <w:tmpl w:val="F3B4C74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1">
    <w:nsid w:val="4DD4009F"/>
    <w:multiLevelType w:val="hybridMultilevel"/>
    <w:tmpl w:val="957C655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2">
    <w:nsid w:val="56183028"/>
    <w:multiLevelType w:val="hybridMultilevel"/>
    <w:tmpl w:val="B71A07D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3">
    <w:nsid w:val="564E3C11"/>
    <w:multiLevelType w:val="hybridMultilevel"/>
    <w:tmpl w:val="2C42445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6">
    <w:nsid w:val="6C584967"/>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54"/>
    <w:rsid w:val="00010207"/>
    <w:rsid w:val="00016299"/>
    <w:rsid w:val="0002022F"/>
    <w:rsid w:val="00027FE5"/>
    <w:rsid w:val="00031AF7"/>
    <w:rsid w:val="00056E4C"/>
    <w:rsid w:val="00062BFE"/>
    <w:rsid w:val="000B3AA5"/>
    <w:rsid w:val="000D0112"/>
    <w:rsid w:val="000D5F7F"/>
    <w:rsid w:val="000E139B"/>
    <w:rsid w:val="000E7AF5"/>
    <w:rsid w:val="000F6F8D"/>
    <w:rsid w:val="00111C4F"/>
    <w:rsid w:val="00117461"/>
    <w:rsid w:val="00121D51"/>
    <w:rsid w:val="00133D54"/>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20A2"/>
    <w:rsid w:val="009A73C4"/>
    <w:rsid w:val="009B70C8"/>
    <w:rsid w:val="009B779D"/>
    <w:rsid w:val="009C2E35"/>
    <w:rsid w:val="009C4A98"/>
    <w:rsid w:val="009C6682"/>
    <w:rsid w:val="009E11C0"/>
    <w:rsid w:val="009E31FD"/>
    <w:rsid w:val="009E71D3"/>
    <w:rsid w:val="009F028C"/>
    <w:rsid w:val="009F3EC8"/>
    <w:rsid w:val="00A06691"/>
    <w:rsid w:val="00A12C16"/>
    <w:rsid w:val="00A2037C"/>
    <w:rsid w:val="00A6224F"/>
    <w:rsid w:val="00A6738D"/>
    <w:rsid w:val="00A673D8"/>
    <w:rsid w:val="00A90E17"/>
    <w:rsid w:val="00A95536"/>
    <w:rsid w:val="00AB1F2A"/>
    <w:rsid w:val="00AE1A89"/>
    <w:rsid w:val="00B307B3"/>
    <w:rsid w:val="00B827F1"/>
    <w:rsid w:val="00B8500C"/>
    <w:rsid w:val="00B850F5"/>
    <w:rsid w:val="00BA1CA5"/>
    <w:rsid w:val="00BC38F6"/>
    <w:rsid w:val="00BC7F9D"/>
    <w:rsid w:val="00C12C0B"/>
    <w:rsid w:val="00C425A7"/>
    <w:rsid w:val="00C479CE"/>
    <w:rsid w:val="00C60B0A"/>
    <w:rsid w:val="00C75002"/>
    <w:rsid w:val="00C92568"/>
    <w:rsid w:val="00C955A4"/>
    <w:rsid w:val="00CA2CD6"/>
    <w:rsid w:val="00CB2A40"/>
    <w:rsid w:val="00CB3106"/>
    <w:rsid w:val="00CB4DF0"/>
    <w:rsid w:val="00CB7FA5"/>
    <w:rsid w:val="00CD3675"/>
    <w:rsid w:val="00CD426A"/>
    <w:rsid w:val="00CD579B"/>
    <w:rsid w:val="00CF21B2"/>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B1D4B"/>
    <w:rsid w:val="00DC681D"/>
    <w:rsid w:val="00DF07A9"/>
    <w:rsid w:val="00DF563A"/>
    <w:rsid w:val="00E00A5A"/>
    <w:rsid w:val="00E14639"/>
    <w:rsid w:val="00E16BF4"/>
    <w:rsid w:val="00E17836"/>
    <w:rsid w:val="00E5084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0"/>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0"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9&amp;utm_language=PT&amp;utm_source=integrated+content&amp;utm_campaign=/customer-profile-persona-templates&amp;utm_medium=ic+customer+profile+questionnaire+57339+word+pt&amp;lpa=ic+customer+profile+questionnaire+57339+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AB10A-0074-4919-A522-8D63345C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IC-Customer-Profile-Questionnaire-Template_WORD - SR edits.dotx</Template>
  <TotalTime>0</TotalTime>
  <Pages>3</Pages>
  <Words>309</Words>
  <Characters>1767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2018-09-23T17:44:00Z</cp:lastPrinted>
  <dcterms:created xsi:type="dcterms:W3CDTF">2018-09-28T18:23:00Z</dcterms:created>
  <dcterms:modified xsi:type="dcterms:W3CDTF">2018-09-28T18:23:00Z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