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385C71" w:rsidP="002A6488" w14:paraId="30D33A52" w14:textId="77777777">
      <w:pPr>
        <w:bidi w:val="false"/>
        <w:spacing w:line="276" w:lineRule="auto"/>
        <w:ind w:left="180"/>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60288" behindDoc="0" locked="0" layoutInCell="1" allowOverlap="1">
            <wp:simplePos x="0" y="0"/>
            <wp:positionH relativeFrom="column">
              <wp:posOffset>6964190</wp:posOffset>
            </wp:positionH>
            <wp:positionV relativeFrom="paragraph">
              <wp:posOffset>-13970</wp:posOffset>
            </wp:positionV>
            <wp:extent cx="2298700" cy="319004"/>
            <wp:effectExtent l="0" t="0" r="6350"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977EFD">
        <w:rPr>
          <w:b/>
          <w:color w:val="808080" w:themeColor="background1" w:themeShade="80"/>
          <w:sz w:val="36"/>
          <w:szCs w:val="44"/>
          <w:lang w:val="Portuguese"/>
        </w:rPr>
        <w:t xml:space="preserve">MODELO DE DECLARAÇÃO DE MISSÃO PMO VISION AND TI</w:t>
      </w:r>
    </w:p>
    <w:p w:rsidRPr="002A6488" w:rsidR="002A6488" w:rsidP="002A6488" w14:paraId="32711676" w14:textId="77777777">
      <w:pPr>
        <w:bidi w:val="false"/>
        <w:spacing w:line="276" w:lineRule="auto"/>
        <w:ind w:left="180"/>
        <w:outlineLvl w:val="0"/>
        <w:rPr>
          <w:bCs/>
          <w:color w:val="808080" w:themeColor="background1" w:themeShade="80"/>
          <w:sz w:val="13"/>
          <w:szCs w:val="13"/>
        </w:rPr>
      </w:pPr>
      <w:bookmarkStart w:name="_GoBack" w:id="5"/>
      <w:bookmarkEnd w:id="5"/>
      <w:r>
        <w:rPr>
          <w:noProof/>
          <w:color w:val="808080" w:themeColor="background1" w:themeShade="80"/>
          <w:szCs w:val="20"/>
          <w:lang w:val="Portuguese"/>
        </w:rPr>
        <mc:AlternateContent>
          <mc:Choice Requires="wps">
            <w:drawing>
              <wp:anchor distT="0" distB="0" distL="114300" distR="114300" simplePos="0" relativeHeight="251661312" behindDoc="0" locked="0" layoutInCell="1" allowOverlap="1">
                <wp:simplePos x="0" y="0"/>
                <wp:positionH relativeFrom="column">
                  <wp:posOffset>348760</wp:posOffset>
                </wp:positionH>
                <wp:positionV relativeFrom="paragraph">
                  <wp:posOffset>75565</wp:posOffset>
                </wp:positionV>
                <wp:extent cx="3726815" cy="1156970"/>
                <wp:effectExtent l="0" t="0" r="6985"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726815" cy="1156970"/>
                        </a:xfrm>
                        <a:prstGeom prst="rect">
                          <a:avLst/>
                        </a:prstGeom>
                        <a:noFill/>
                        <a:ln w="6350">
                          <a:noFill/>
                        </a:ln>
                      </wps:spPr>
                      <wps:txbx>
                        <w:txbxContent>
                          <w:p w:rsidRPr="005D0707" w:rsidR="00977EFD" w14:textId="77777777">
                            <w:pPr>
                              <w:bidi w:val="false"/>
                              <w:rPr>
                                <w:color w:val="FFFFFF" w:themeColor="background1"/>
                                <w:sz w:val="140"/>
                                <w:szCs w:val="140"/>
                              </w:rPr>
                            </w:pPr>
                            <w:r w:rsidRPr="005D0707">
                              <w:rPr>
                                <w:color w:val="FFFFFF" w:themeColor="background1"/>
                                <w:sz w:val="140"/>
                                <w:szCs w:val="140"/>
                                <w:lang w:val="Portuguese"/>
                              </w:rPr>
                              <w:t>VISÃO</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style="width:293.45pt;height:91.1pt;margin-top:5.95pt;margin-left:27.45pt;mso-height-percent:0;mso-height-relative:margin;mso-width-percent:0;mso-width-relative:margin;mso-wrap-distance-bottom:0;mso-wrap-distance-left:9pt;mso-wrap-distance-right:9pt;mso-wrap-distance-top:0;mso-wrap-style:square;position:absolute;visibility:visible;v-text-anchor:top;z-index:251662336" o:spid="_x0000_s1025" filled="f" stroked="f" strokeweight="0.5pt" type="#_x0000_t202">
                <v:textbox inset="0,0,0,0">
                  <w:txbxContent>
                    <w:p w:rsidRPr="005D0707" w:rsidR="00977EFD" w14:paraId="1D4C491A" w14:textId="77777777">
                      <w:pPr>
                        <w:bidi w:val="false"/>
                        <w:rPr>
                          <w:color w:val="FFFFFF" w:themeColor="background1"/>
                          <w:sz w:val="140"/>
                          <w:szCs w:val="140"/>
                        </w:rPr>
                      </w:pPr>
                      <w:r w:rsidRPr="005D0707">
                        <w:rPr>
                          <w:color w:val="FFFFFF" w:themeColor="background1"/>
                          <w:sz w:val="140"/>
                          <w:szCs w:val="140"/>
                          <w:lang w:val="Portuguese"/>
                        </w:rPr>
                        <w:t>VISÃO</w:t>
                      </w:r>
                    </w:p>
                  </w:txbxContent>
                </v:textbox>
              </v:shape>
            </w:pict>
          </mc:Fallback>
        </mc:AlternateContent>
      </w:r>
      <w:r>
        <w:rPr>
          <w:noProof/>
          <w:color w:val="808080" w:themeColor="background1" w:themeShade="80"/>
          <w:lang w:val="Portuguese"/>
        </w:rPr>
        <mc:AlternateContent>
          <mc:Choice Requires="wps">
            <w:drawing>
              <wp:anchor distT="0" distB="0" distL="114300" distR="114300" simplePos="0" relativeHeight="251658240" behindDoc="0" locked="0" layoutInCell="1" allowOverlap="1">
                <wp:simplePos x="0" y="0"/>
                <wp:positionH relativeFrom="column">
                  <wp:posOffset>130175</wp:posOffset>
                </wp:positionH>
                <wp:positionV relativeFrom="paragraph">
                  <wp:posOffset>92710</wp:posOffset>
                </wp:positionV>
                <wp:extent cx="9144000" cy="1463040"/>
                <wp:effectExtent l="63500" t="63500" r="114300" b="11176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9144000" cy="1463040"/>
                        </a:xfrm>
                        <a:prstGeom prst="rect">
                          <a:avLst/>
                        </a:prstGeom>
                        <a:gradFill rotWithShape="1">
                          <a:gsLst>
                            <a:gs pos="0">
                              <a:schemeClr val="tx2">
                                <a:lumMod val="40000"/>
                                <a:lumOff val="60000"/>
                              </a:schemeClr>
                            </a:gs>
                            <a:gs pos="100000">
                              <a:schemeClr val="tx2">
                                <a:lumMod val="20000"/>
                                <a:lumOff val="80000"/>
                              </a:schemeClr>
                            </a:gs>
                          </a:gsLst>
                          <a:lin ang="2700000" scaled="0"/>
                        </a:gradFill>
                        <a:ln>
                          <a:noFill/>
                        </a:ln>
                        <a:effectLst>
                          <a:outerShdw blurRad="88900" dist="38100" dir="2700000" sx="100000" sy="100000" kx="0" ky="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style="width:10in;height:115.2pt;margin-top:7.3pt;margin-left:10.25pt;mso-height-percent:0;mso-height-relative:margin;mso-width-percent:0;mso-width-relative:margin;mso-wrap-distance-bottom:0;mso-wrap-distance-left:9pt;mso-wrap-distance-right:9pt;mso-wrap-distance-top:0;mso-wrap-style:square;position:absolute;visibility:visible;v-text-anchor:middle;z-index:251659264" o:spid="_x0000_s1026" fillcolor="#acb9ca" stroked="f" strokeweight="2pt">
                <v:fill type="gradient" color2="#d5dce4" angle="45" focus="100%">
                  <o:fill v:ext="view" type="gradientUnscaled"/>
                </v:fill>
                <v:shadow on="t" color="#bfbfbf" opacity="26214f" offset="2.12pt,2.12pt" origin="-0.5,-0.5"/>
              </v:rect>
            </w:pict>
          </mc:Fallback>
        </mc:AlternateContent>
      </w:r>
    </w:p>
    <w:p w:rsidR="002A6488" w:rsidP="002A6488" w14:paraId="377768F6" w14:textId="77777777">
      <w:pPr>
        <w:bidi w:val="false"/>
        <w:spacing w:line="276" w:lineRule="auto"/>
        <w:ind w:left="180"/>
        <w:outlineLvl w:val="0"/>
        <w:rPr>
          <w:bCs/>
          <w:color w:val="808080" w:themeColor="background1" w:themeShade="80"/>
          <w:szCs w:val="20"/>
        </w:rPr>
      </w:pPr>
      <w:r w:rsidRPr="00952AB1">
        <w:rPr>
          <w:noProof/>
          <w:color w:val="808080" w:themeColor="background1" w:themeShade="80"/>
          <w:sz w:val="13"/>
          <w:szCs w:val="13"/>
          <w:lang w:val="Portuguese"/>
        </w:rPr>
        <mc:AlternateContent>
          <mc:Choice Requires="wps">
            <w:drawing>
              <wp:anchor distT="0" distB="0" distL="114300" distR="114300" simplePos="0" relativeHeight="251667456" behindDoc="0" locked="0" layoutInCell="1" allowOverlap="1">
                <wp:simplePos x="0" y="0"/>
                <wp:positionH relativeFrom="column">
                  <wp:posOffset>4146060</wp:posOffset>
                </wp:positionH>
                <wp:positionV relativeFrom="paragraph">
                  <wp:posOffset>1995170</wp:posOffset>
                </wp:positionV>
                <wp:extent cx="4422775" cy="1273175"/>
                <wp:effectExtent l="0" t="0" r="0" b="0"/>
                <wp:wrapNone/>
                <wp:docPr id="52" name="Text Box 52"/>
                <wp:cNvGraphicFramePr/>
                <a:graphic xmlns:a="http://schemas.openxmlformats.org/drawingml/2006/main">
                  <a:graphicData uri="http://schemas.microsoft.com/office/word/2010/wordprocessingShape">
                    <wps:wsp xmlns:wps="http://schemas.microsoft.com/office/word/2010/wordprocessingShape">
                      <wps:cNvSpPr txBox="1"/>
                      <wps:spPr>
                        <a:xfrm>
                          <a:off x="0" y="0"/>
                          <a:ext cx="4422775" cy="1273175"/>
                        </a:xfrm>
                        <a:prstGeom prst="rect">
                          <a:avLst/>
                        </a:prstGeom>
                        <a:noFill/>
                        <a:ln w="6350">
                          <a:noFill/>
                        </a:ln>
                      </wps:spPr>
                      <wps:txbx>
                        <w:txbxContent>
                          <w:p w:rsidRPr="00952AB1" w:rsidR="00952AB1" w:rsidP="00952AB1" w14:textId="77777777">
                            <w:pPr>
                              <w:bidi w:val="false"/>
                              <w:rPr>
                                <w:sz w:val="40"/>
                                <w:szCs w:val="40"/>
                              </w:rPr>
                            </w:pPr>
                            <w:r w:rsidRPr="00952AB1">
                              <w:rPr>
                                <w:sz w:val="40"/>
                                <w:szCs w:val="40"/>
                                <w:lang w:val="Portuguese"/>
                              </w:rPr>
                              <w:t xml:space="preserve">Para executar, gerenciar e concluir projetos de TI com sucesso que se alinham com as metas de negócios </w:t>
                            </w:r>
                            <w:r w:rsidRPr="00473A9E" w:rsidR="00473A9E">
                              <w:rPr>
                                <w:b/>
                                <w:noProof/>
                                <w:color w:val="000000" w:themeColor="text1"/>
                                <w:sz w:val="32"/>
                                <w:szCs w:val="44"/>
                                <w:lang w:val="Portuguese"/>
                              </w:rPr>
                              <w:t xml:space="preserve"/>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2" style="width:348.25pt;height:100.25pt;margin-top:157.1pt;margin-left:326.45pt;mso-height-percent:0;mso-height-relative:margin;mso-width-percent:0;mso-width-relative:margin;mso-wrap-distance-bottom:0;mso-wrap-distance-left:9pt;mso-wrap-distance-right:9pt;mso-wrap-distance-top:0;mso-wrap-style:square;position:absolute;visibility:visible;v-text-anchor:top;z-index:251668480" o:spid="_x0000_s1027" filled="f" stroked="f" strokeweight="0.5pt" type="#_x0000_t202">
                <v:textbox inset="0,0,0,0">
                  <w:txbxContent>
                    <w:p w:rsidRPr="00952AB1" w:rsidR="00952AB1" w:rsidP="00952AB1" w14:paraId="309D37E4" w14:textId="77777777">
                      <w:pPr>
                        <w:bidi w:val="false"/>
                        <w:rPr>
                          <w:sz w:val="40"/>
                          <w:szCs w:val="40"/>
                        </w:rPr>
                      </w:pPr>
                      <w:r w:rsidRPr="00952AB1">
                        <w:rPr>
                          <w:sz w:val="40"/>
                          <w:szCs w:val="40"/>
                          <w:lang w:val="Portuguese"/>
                        </w:rPr>
                        <w:t xml:space="preserve">Para executar, gerenciar e concluir projetos de TI com sucesso que se alinham com as metas de negócios </w:t>
                      </w:r>
                      <w:r w:rsidRPr="00473A9E" w:rsidR="00473A9E">
                        <w:rPr>
                          <w:b/>
                          <w:noProof/>
                          <w:color w:val="000000" w:themeColor="text1"/>
                          <w:sz w:val="32"/>
                          <w:szCs w:val="44"/>
                          <w:lang w:val="Portuguese"/>
                        </w:rPr>
                        <w:t xml:space="preserve"/>
                      </w:r>
                    </w:p>
                  </w:txbxContent>
                </v:textbox>
              </v:shape>
            </w:pict>
          </mc:Fallback>
        </mc:AlternateContent>
      </w:r>
      <w:r w:rsidRPr="00952AB1">
        <w:rPr>
          <w:noProof/>
          <w:color w:val="808080" w:themeColor="background1" w:themeShade="80"/>
          <w:sz w:val="13"/>
          <w:szCs w:val="13"/>
          <w:lang w:val="Portuguese"/>
        </w:rPr>
        <mc:AlternateContent>
          <mc:Choice Requires="wps">
            <w:drawing>
              <wp:anchor distT="0" distB="0" distL="114300" distR="114300" simplePos="0" relativeHeight="251665408" behindDoc="0" locked="0" layoutInCell="1" allowOverlap="1">
                <wp:simplePos x="0" y="0"/>
                <wp:positionH relativeFrom="column">
                  <wp:posOffset>345585</wp:posOffset>
                </wp:positionH>
                <wp:positionV relativeFrom="paragraph">
                  <wp:posOffset>1534795</wp:posOffset>
                </wp:positionV>
                <wp:extent cx="3726815" cy="1156970"/>
                <wp:effectExtent l="0" t="0" r="6985" b="0"/>
                <wp:wrapNone/>
                <wp:docPr id="51" name="Text Box 51"/>
                <wp:cNvGraphicFramePr/>
                <a:graphic xmlns:a="http://schemas.openxmlformats.org/drawingml/2006/main">
                  <a:graphicData uri="http://schemas.microsoft.com/office/word/2010/wordprocessingShape">
                    <wps:wsp xmlns:wps="http://schemas.microsoft.com/office/word/2010/wordprocessingShape">
                      <wps:cNvSpPr txBox="1"/>
                      <wps:spPr>
                        <a:xfrm>
                          <a:off x="0" y="0"/>
                          <a:ext cx="3726815" cy="1156970"/>
                        </a:xfrm>
                        <a:prstGeom prst="rect">
                          <a:avLst/>
                        </a:prstGeom>
                        <a:noFill/>
                        <a:ln w="6350">
                          <a:noFill/>
                        </a:ln>
                      </wps:spPr>
                      <wps:txbx>
                        <w:txbxContent>
                          <w:p w:rsidRPr="005D0707" w:rsidR="00952AB1" w:rsidP="00952AB1" w14:textId="77777777">
                            <w:pPr>
                              <w:bidi w:val="false"/>
                              <w:rPr>
                                <w:color w:val="FFFFFF" w:themeColor="background1"/>
                                <w:sz w:val="140"/>
                                <w:szCs w:val="140"/>
                              </w:rPr>
                            </w:pPr>
                            <w:r w:rsidRPr="005D0707">
                              <w:rPr>
                                <w:color w:val="FFFFFF" w:themeColor="background1"/>
                                <w:sz w:val="140"/>
                                <w:szCs w:val="140"/>
                                <w:lang w:val="Portuguese"/>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1" style="width:293.45pt;height:91.1pt;margin-top:120.85pt;margin-left:27.2pt;mso-height-percent:0;mso-height-relative:margin;mso-width-percent:0;mso-width-relative:margin;mso-wrap-distance-bottom:0;mso-wrap-distance-left:9pt;mso-wrap-distance-right:9pt;mso-wrap-distance-top:0;mso-wrap-style:square;position:absolute;visibility:visible;v-text-anchor:top;z-index:251666432" o:spid="_x0000_s1028" filled="f" stroked="f" strokeweight="0.5pt" type="#_x0000_t202">
                <v:textbox inset="0,0,0,0">
                  <w:txbxContent>
                    <w:p w:rsidRPr="005D0707" w:rsidR="00952AB1" w:rsidP="00952AB1" w14:paraId="39547205" w14:textId="77777777">
                      <w:pPr>
                        <w:bidi w:val="false"/>
                        <w:rPr>
                          <w:color w:val="FFFFFF" w:themeColor="background1"/>
                          <w:sz w:val="140"/>
                          <w:szCs w:val="140"/>
                        </w:rPr>
                      </w:pPr>
                      <w:r w:rsidRPr="005D0707">
                        <w:rPr>
                          <w:color w:val="FFFFFF" w:themeColor="background1"/>
                          <w:sz w:val="140"/>
                          <w:szCs w:val="140"/>
                          <w:lang w:val="Portuguese"/>
                        </w:rPr>
                        <w:t xml:space="preserve"> </w:t>
                      </w:r>
                    </w:p>
                  </w:txbxContent>
                </v:textbox>
              </v:shape>
            </w:pict>
          </mc:Fallback>
        </mc:AlternateContent>
      </w:r>
      <w:r>
        <w:rPr>
          <w:noProof/>
          <w:color w:val="808080" w:themeColor="background1" w:themeShade="80"/>
          <w:sz w:val="13"/>
          <w:szCs w:val="13"/>
          <w:lang w:val="Portuguese"/>
        </w:rPr>
        <mc:AlternateContent>
          <mc:Choice Requires="wps">
            <w:drawing>
              <wp:anchor distT="0" distB="0" distL="114300" distR="114300" simplePos="0" relativeHeight="251670528" behindDoc="0" locked="0" layoutInCell="1" allowOverlap="1">
                <wp:simplePos x="0" y="0"/>
                <wp:positionH relativeFrom="column">
                  <wp:posOffset>223391</wp:posOffset>
                </wp:positionH>
                <wp:positionV relativeFrom="paragraph">
                  <wp:posOffset>3217585</wp:posOffset>
                </wp:positionV>
                <wp:extent cx="8877300" cy="3125165"/>
                <wp:effectExtent l="0" t="0" r="0" b="0"/>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8877300" cy="3125165"/>
                        </a:xfrm>
                        <a:prstGeom prst="rect">
                          <a:avLst/>
                        </a:prstGeom>
                        <a:noFill/>
                        <a:ln w="6350">
                          <a:noFill/>
                        </a:ln>
                      </wps:spPr>
                      <wps:txbx>
                        <w:txbxContent>
                          <w:p w:rsidRPr="005D0707" w:rsidR="005D0707" w:rsidP="00A11BF6" w14:textId="77777777">
                            <w:pPr>
                              <w:pStyle w:val="ListParagraph"/>
                              <w:numPr>
                                <w:ilvl w:val="0"/>
                                <w:numId w:val="21"/>
                              </w:numPr>
                              <w:tabs>
                                <w:tab w:val="clear" w:pos="4320"/>
                              </w:tabs>
                              <w:bidi w:val="false"/>
                              <w:spacing w:after="160" w:line="480" w:lineRule="auto"/>
                              <w:ind w:left="360"/>
                              <w:rPr>
                                <w:sz w:val="32"/>
                                <w:szCs w:val="32"/>
                              </w:rPr>
                            </w:pPr>
                            <w:r w:rsidRPr="005D0707">
                              <w:rPr>
                                <w:sz w:val="32"/>
                                <w:szCs w:val="32"/>
                                <w:lang w:val="Portuguese"/>
                              </w:rPr>
                              <w:t>MISSIONCollaborate com as partes interessadas para garantir que as metas e os objetivos do projeto de TI sejam claros.</w:t>
                            </w:r>
                          </w:p>
                          <w:p w:rsidRPr="005D0707" w:rsidR="005D0707" w:rsidP="00A11BF6" w14:textId="77777777">
                            <w:pPr>
                              <w:pStyle w:val="ListParagraph"/>
                              <w:numPr>
                                <w:ilvl w:val="0"/>
                                <w:numId w:val="21"/>
                              </w:numPr>
                              <w:tabs>
                                <w:tab w:val="clear" w:pos="4320"/>
                              </w:tabs>
                              <w:bidi w:val="false"/>
                              <w:spacing w:after="160" w:line="480" w:lineRule="auto"/>
                              <w:ind w:left="360"/>
                              <w:rPr>
                                <w:sz w:val="32"/>
                                <w:szCs w:val="32"/>
                              </w:rPr>
                            </w:pPr>
                            <w:r w:rsidRPr="005D0707">
                              <w:rPr>
                                <w:sz w:val="32"/>
                                <w:szCs w:val="32"/>
                                <w:lang w:val="Portuguese"/>
                              </w:rPr>
                              <w:t xml:space="preserve">Acompanhe, revise e gerencie a supervisão de projetos de TI. </w:t>
                            </w:r>
                          </w:p>
                          <w:p w:rsidRPr="005D0707" w:rsidR="005D0707" w:rsidP="00A11BF6" w14:textId="77777777">
                            <w:pPr>
                              <w:pStyle w:val="ListParagraph"/>
                              <w:numPr>
                                <w:ilvl w:val="0"/>
                                <w:numId w:val="21"/>
                              </w:numPr>
                              <w:tabs>
                                <w:tab w:val="clear" w:pos="4320"/>
                              </w:tabs>
                              <w:bidi w:val="false"/>
                              <w:spacing w:after="160" w:line="480" w:lineRule="auto"/>
                              <w:ind w:left="360"/>
                              <w:rPr>
                                <w:sz w:val="32"/>
                                <w:szCs w:val="32"/>
                              </w:rPr>
                            </w:pPr>
                            <w:r w:rsidRPr="005D0707">
                              <w:rPr>
                                <w:sz w:val="32"/>
                                <w:szCs w:val="32"/>
                                <w:lang w:val="Portuguese"/>
                              </w:rPr>
                              <w:t>Proporcione visibilidade sobre o status do projeto e detalhes para todas as partes interessadas relevantes.</w:t>
                            </w:r>
                          </w:p>
                          <w:p w:rsidRPr="005D0707" w:rsidR="005D0707" w:rsidP="00A11BF6" w14:textId="77777777">
                            <w:pPr>
                              <w:pStyle w:val="ListParagraph"/>
                              <w:numPr>
                                <w:ilvl w:val="0"/>
                                <w:numId w:val="21"/>
                              </w:numPr>
                              <w:tabs>
                                <w:tab w:val="clear" w:pos="4320"/>
                              </w:tabs>
                              <w:bidi w:val="false"/>
                              <w:spacing w:after="160" w:line="480" w:lineRule="auto"/>
                              <w:ind w:left="360"/>
                              <w:rPr>
                                <w:sz w:val="32"/>
                                <w:szCs w:val="32"/>
                              </w:rPr>
                            </w:pPr>
                            <w:r w:rsidRPr="005D0707">
                              <w:rPr>
                                <w:sz w:val="32"/>
                                <w:szCs w:val="32"/>
                                <w:lang w:val="Portuguese"/>
                              </w:rPr>
                              <w:t xml:space="preserve"> Adere à metodologia de gerenciamento de projetos e utilize a tecnologia apropriada. </w:t>
                            </w:r>
                          </w:p>
                          <w:p w:rsidRPr="005D0707" w:rsidR="005D0707" w:rsidP="00A11BF6" w14:textId="77777777">
                            <w:pPr>
                              <w:pStyle w:val="ListParagraph"/>
                              <w:numPr>
                                <w:ilvl w:val="0"/>
                                <w:numId w:val="21"/>
                              </w:numPr>
                              <w:tabs>
                                <w:tab w:val="clear" w:pos="4320"/>
                              </w:tabs>
                              <w:bidi w:val="false"/>
                              <w:spacing w:after="160" w:line="480" w:lineRule="auto"/>
                              <w:ind w:left="360"/>
                              <w:rPr>
                                <w:sz w:val="32"/>
                                <w:szCs w:val="32"/>
                              </w:rPr>
                            </w:pPr>
                            <w:r w:rsidRPr="005D0707">
                              <w:rPr>
                                <w:sz w:val="32"/>
                                <w:szCs w:val="32"/>
                                <w:lang w:val="Portuguese"/>
                              </w:rPr>
                              <w:t>Desenvolva e mantenha processos de gerenciamento de projetos padronizados.</w:t>
                            </w:r>
                          </w:p>
                          <w:p w:rsidRPr="005D0707" w:rsidR="005D0707" w:rsidP="00A11BF6" w14:textId="77777777">
                            <w:pPr>
                              <w:pStyle w:val="ListParagraph"/>
                              <w:numPr>
                                <w:ilvl w:val="0"/>
                                <w:numId w:val="21"/>
                              </w:numPr>
                              <w:tabs>
                                <w:tab w:val="clear" w:pos="4320"/>
                              </w:tabs>
                              <w:bidi w:val="false"/>
                              <w:spacing w:after="160" w:line="480" w:lineRule="auto"/>
                              <w:ind w:left="360"/>
                              <w:rPr>
                                <w:sz w:val="32"/>
                                <w:szCs w:val="32"/>
                              </w:rPr>
                            </w:pPr>
                            <w:r w:rsidRPr="005D0707">
                              <w:rPr>
                                <w:sz w:val="32"/>
                                <w:szCs w:val="32"/>
                                <w:lang w:val="Portuguese"/>
                              </w:rPr>
                              <w:t xml:space="preserve"> Revise e meça projetos com base em critérios de sucesso predefinidos.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style="width:699pt;height:246.1pt;margin-top:253.35pt;margin-left:17.6pt;mso-height-percent:0;mso-height-relative:margin;mso-width-percent:0;mso-width-relative:margin;mso-wrap-distance-bottom:0;mso-wrap-distance-left:9pt;mso-wrap-distance-right:9pt;mso-wrap-distance-top:0;mso-wrap-style:square;position:absolute;visibility:visible;v-text-anchor:top;z-index:251671552" o:spid="_x0000_s1029" filled="f" stroked="f" strokeweight="0.5pt" type="#_x0000_t202">
                <v:textbox>
                  <w:txbxContent>
                    <w:p w:rsidRPr="005D0707" w:rsidR="005D0707" w:rsidP="00A11BF6" w14:paraId="5ECB041D" w14:textId="77777777">
                      <w:pPr>
                        <w:pStyle w:val="ListParagraph"/>
                        <w:numPr>
                          <w:ilvl w:val="0"/>
                          <w:numId w:val="21"/>
                        </w:numPr>
                        <w:tabs>
                          <w:tab w:val="clear" w:pos="4320"/>
                        </w:tabs>
                        <w:bidi w:val="false"/>
                        <w:spacing w:after="160" w:line="480" w:lineRule="auto"/>
                        <w:ind w:left="360"/>
                        <w:rPr>
                          <w:sz w:val="32"/>
                          <w:szCs w:val="32"/>
                        </w:rPr>
                      </w:pPr>
                      <w:r w:rsidRPr="005D0707">
                        <w:rPr>
                          <w:sz w:val="32"/>
                          <w:szCs w:val="32"/>
                          <w:lang w:val="Portuguese"/>
                        </w:rPr>
                        <w:t>MISSIONCollaborate com as partes interessadas para garantir que as metas e os objetivos do projeto de TI sejam claros.</w:t>
                      </w:r>
                    </w:p>
                    <w:p w:rsidRPr="005D0707" w:rsidR="005D0707" w:rsidP="00A11BF6" w14:paraId="2D69B510" w14:textId="77777777">
                      <w:pPr>
                        <w:pStyle w:val="ListParagraph"/>
                        <w:numPr>
                          <w:ilvl w:val="0"/>
                          <w:numId w:val="21"/>
                        </w:numPr>
                        <w:tabs>
                          <w:tab w:val="clear" w:pos="4320"/>
                        </w:tabs>
                        <w:bidi w:val="false"/>
                        <w:spacing w:after="160" w:line="480" w:lineRule="auto"/>
                        <w:ind w:left="360"/>
                        <w:rPr>
                          <w:sz w:val="32"/>
                          <w:szCs w:val="32"/>
                        </w:rPr>
                      </w:pPr>
                      <w:r w:rsidRPr="005D0707">
                        <w:rPr>
                          <w:sz w:val="32"/>
                          <w:szCs w:val="32"/>
                          <w:lang w:val="Portuguese"/>
                        </w:rPr>
                        <w:t xml:space="preserve">Acompanhe, revise e gerencie a supervisão de projetos de TI. </w:t>
                      </w:r>
                    </w:p>
                    <w:p w:rsidRPr="005D0707" w:rsidR="005D0707" w:rsidP="00A11BF6" w14:paraId="4B53E933" w14:textId="77777777">
                      <w:pPr>
                        <w:pStyle w:val="ListParagraph"/>
                        <w:numPr>
                          <w:ilvl w:val="0"/>
                          <w:numId w:val="21"/>
                        </w:numPr>
                        <w:tabs>
                          <w:tab w:val="clear" w:pos="4320"/>
                        </w:tabs>
                        <w:bidi w:val="false"/>
                        <w:spacing w:after="160" w:line="480" w:lineRule="auto"/>
                        <w:ind w:left="360"/>
                        <w:rPr>
                          <w:sz w:val="32"/>
                          <w:szCs w:val="32"/>
                        </w:rPr>
                      </w:pPr>
                      <w:r w:rsidRPr="005D0707">
                        <w:rPr>
                          <w:sz w:val="32"/>
                          <w:szCs w:val="32"/>
                          <w:lang w:val="Portuguese"/>
                        </w:rPr>
                        <w:t>Proporcione visibilidade sobre o status do projeto e detalhes para todas as partes interessadas relevantes.</w:t>
                      </w:r>
                    </w:p>
                    <w:p w:rsidRPr="005D0707" w:rsidR="005D0707" w:rsidP="00A11BF6" w14:paraId="6D2620D1" w14:textId="77777777">
                      <w:pPr>
                        <w:pStyle w:val="ListParagraph"/>
                        <w:numPr>
                          <w:ilvl w:val="0"/>
                          <w:numId w:val="21"/>
                        </w:numPr>
                        <w:tabs>
                          <w:tab w:val="clear" w:pos="4320"/>
                        </w:tabs>
                        <w:bidi w:val="false"/>
                        <w:spacing w:after="160" w:line="480" w:lineRule="auto"/>
                        <w:ind w:left="360"/>
                        <w:rPr>
                          <w:sz w:val="32"/>
                          <w:szCs w:val="32"/>
                        </w:rPr>
                      </w:pPr>
                      <w:r w:rsidRPr="005D0707">
                        <w:rPr>
                          <w:sz w:val="32"/>
                          <w:szCs w:val="32"/>
                          <w:lang w:val="Portuguese"/>
                        </w:rPr>
                        <w:t xml:space="preserve"> Adere à metodologia de gerenciamento de projetos e utilize a tecnologia apropriada. </w:t>
                      </w:r>
                    </w:p>
                    <w:p w:rsidRPr="005D0707" w:rsidR="005D0707" w:rsidP="00A11BF6" w14:paraId="6AC5E337" w14:textId="77777777">
                      <w:pPr>
                        <w:pStyle w:val="ListParagraph"/>
                        <w:numPr>
                          <w:ilvl w:val="0"/>
                          <w:numId w:val="21"/>
                        </w:numPr>
                        <w:tabs>
                          <w:tab w:val="clear" w:pos="4320"/>
                        </w:tabs>
                        <w:bidi w:val="false"/>
                        <w:spacing w:after="160" w:line="480" w:lineRule="auto"/>
                        <w:ind w:left="360"/>
                        <w:rPr>
                          <w:sz w:val="32"/>
                          <w:szCs w:val="32"/>
                        </w:rPr>
                      </w:pPr>
                      <w:r w:rsidRPr="005D0707">
                        <w:rPr>
                          <w:sz w:val="32"/>
                          <w:szCs w:val="32"/>
                          <w:lang w:val="Portuguese"/>
                        </w:rPr>
                        <w:t>Desenvolva e mantenha processos de gerenciamento de projetos padronizados.</w:t>
                      </w:r>
                    </w:p>
                    <w:p w:rsidRPr="005D0707" w:rsidR="005D0707" w:rsidP="00A11BF6" w14:paraId="44AAA765" w14:textId="77777777">
                      <w:pPr>
                        <w:pStyle w:val="ListParagraph"/>
                        <w:numPr>
                          <w:ilvl w:val="0"/>
                          <w:numId w:val="21"/>
                        </w:numPr>
                        <w:tabs>
                          <w:tab w:val="clear" w:pos="4320"/>
                        </w:tabs>
                        <w:bidi w:val="false"/>
                        <w:spacing w:after="160" w:line="480" w:lineRule="auto"/>
                        <w:ind w:left="360"/>
                        <w:rPr>
                          <w:sz w:val="32"/>
                          <w:szCs w:val="32"/>
                        </w:rPr>
                      </w:pPr>
                      <w:r w:rsidRPr="005D0707">
                        <w:rPr>
                          <w:sz w:val="32"/>
                          <w:szCs w:val="32"/>
                          <w:lang w:val="Portuguese"/>
                        </w:rPr>
                        <w:t xml:space="preserve"> Revise e meça projetos com base em critérios de sucesso predefinidos.</w:t>
                      </w:r>
                    </w:p>
                  </w:txbxContent>
                </v:textbox>
              </v:shape>
            </w:pict>
          </mc:Fallback>
        </mc:AlternateContent>
      </w:r>
      <w:r>
        <w:rPr>
          <w:b/>
          <w:noProof/>
          <w:color w:val="000000" w:themeColor="text1"/>
          <w:sz w:val="32"/>
          <w:szCs w:val="44"/>
          <w:lang w:val="Portuguese"/>
        </w:rPr>
        <w:drawing>
          <wp:anchor distT="0" distB="0" distL="114300" distR="114300" simplePos="0" relativeHeight="251672576" behindDoc="0" locked="0" layoutInCell="1" allowOverlap="1">
            <wp:simplePos x="0" y="0"/>
            <wp:positionH relativeFrom="column">
              <wp:posOffset>7030085</wp:posOffset>
            </wp:positionH>
            <wp:positionV relativeFrom="paragraph">
              <wp:posOffset>330980</wp:posOffset>
            </wp:positionV>
            <wp:extent cx="1829955" cy="954232"/>
            <wp:effectExtent l="0" t="0" r="0" b="0"/>
            <wp:wrapNone/>
            <wp:docPr id="59" name="Picture 59" descr="Um close-up de um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vision.png"/>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1829955" cy="954232"/>
                    </a:xfrm>
                    <a:prstGeom prst="rect">
                      <a:avLst/>
                    </a:prstGeom>
                  </pic:spPr>
                </pic:pic>
              </a:graphicData>
            </a:graphic>
            <wp14:sizeRelH relativeFrom="page">
              <wp14:pctWidth>0</wp14:pctWidth>
            </wp14:sizeRelH>
            <wp14:sizeRelV relativeFrom="page">
              <wp14:pctHeight>0</wp14:pctHeight>
            </wp14:sizeRelV>
          </wp:anchor>
        </w:drawing>
      </w:r>
      <w:r>
        <w:rPr>
          <w:noProof/>
          <w:color w:val="808080" w:themeColor="background1" w:themeShade="80"/>
          <w:szCs w:val="20"/>
          <w:lang w:val="Portuguese"/>
        </w:rPr>
        <mc:AlternateContent>
          <mc:Choice Requires="wps">
            <w:drawing>
              <wp:anchor distT="0" distB="0" distL="114300" distR="114300" simplePos="0" relativeHeight="251673600" behindDoc="0" locked="0" layoutInCell="1" allowOverlap="1">
                <wp:simplePos x="0" y="0"/>
                <wp:positionH relativeFrom="column">
                  <wp:posOffset>3464304</wp:posOffset>
                </wp:positionH>
                <wp:positionV relativeFrom="paragraph">
                  <wp:posOffset>404937</wp:posOffset>
                </wp:positionV>
                <wp:extent cx="4201610" cy="708660"/>
                <wp:effectExtent l="0" t="0" r="2540" b="254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4201610" cy="708660"/>
                        </a:xfrm>
                        <a:prstGeom prst="rect">
                          <a:avLst/>
                        </a:prstGeom>
                        <a:noFill/>
                        <a:ln w="6350">
                          <a:noFill/>
                        </a:ln>
                      </wps:spPr>
                      <wps:txbx>
                        <w:txbxContent>
                          <w:p w:rsidRPr="00952AB1" w:rsidR="00952AB1" w:rsidP="00952AB1" w14:textId="77777777">
                            <w:pPr>
                              <w:bidi w:val="false"/>
                              <w:rPr>
                                <w:sz w:val="40"/>
                                <w:szCs w:val="40"/>
                              </w:rPr>
                            </w:pPr>
                            <w:r w:rsidRPr="00952AB1">
                              <w:rPr>
                                <w:sz w:val="40"/>
                                <w:szCs w:val="40"/>
                                <w:lang w:val="Portuguese"/>
                              </w:rPr>
                              <w:t xml:space="preserve"> Fornecer excelência no gerenciamento de projetos de TI </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 style="width:330.85pt;height:55.8pt;margin-top:31.9pt;margin-left:272.8pt;mso-height-percent:0;mso-height-relative:margin;mso-width-percent:0;mso-width-relative:margin;mso-wrap-distance-bottom:0;mso-wrap-distance-left:9pt;mso-wrap-distance-right:9pt;mso-wrap-distance-top:0;mso-wrap-style:square;position:absolute;visibility:visible;v-text-anchor:top;z-index:251674624" o:spid="_x0000_s1030" filled="f" stroked="f" strokeweight="0.5pt" type="#_x0000_t202">
                <v:textbox inset="0,0,0,0">
                  <w:txbxContent>
                    <w:p w:rsidRPr="00952AB1" w:rsidR="00952AB1" w:rsidP="00952AB1" w14:paraId="1E1845C4" w14:textId="77777777">
                      <w:pPr>
                        <w:bidi w:val="false"/>
                        <w:rPr>
                          <w:sz w:val="40"/>
                          <w:szCs w:val="40"/>
                        </w:rPr>
                      </w:pPr>
                      <w:r w:rsidRPr="00952AB1">
                        <w:rPr>
                          <w:sz w:val="40"/>
                          <w:szCs w:val="40"/>
                          <w:lang w:val="Portuguese"/>
                        </w:rPr>
                        <w:t xml:space="preserve"> Fornecer excelência no gerenciamento de projetos de TI </w:t>
                      </w:r>
                    </w:p>
                  </w:txbxContent>
                </v:textbox>
              </v:shape>
            </w:pict>
          </mc:Fallback>
        </mc:AlternateContent>
      </w:r>
      <w:r>
        <w:rPr>
          <w:b/>
          <w:noProof/>
          <w:color w:val="000000" w:themeColor="text1"/>
          <w:sz w:val="32"/>
          <w:szCs w:val="44"/>
          <w:lang w:val="Portuguese"/>
        </w:rPr>
        <w:drawing>
          <wp:anchor distT="0" distB="0" distL="114300" distR="114300" simplePos="0" relativeHeight="251669504" behindDoc="0" locked="0" layoutInCell="1" allowOverlap="1">
            <wp:simplePos x="0" y="0"/>
            <wp:positionH relativeFrom="column">
              <wp:posOffset>7168201</wp:posOffset>
            </wp:positionH>
            <wp:positionV relativeFrom="paragraph">
              <wp:posOffset>4299892</wp:posOffset>
            </wp:positionV>
            <wp:extent cx="1969687" cy="2134515"/>
            <wp:effectExtent l="19050" t="0" r="0" b="5715"/>
            <wp:wrapNone/>
            <wp:docPr id="58" name="Picture 58" descr="Um close-up de um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mission.png"/>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rot="16585506">
                      <a:off x="0" y="0"/>
                      <a:ext cx="1970317" cy="2135198"/>
                    </a:xfrm>
                    <a:prstGeom prst="rect">
                      <a:avLst/>
                    </a:prstGeom>
                  </pic:spPr>
                </pic:pic>
              </a:graphicData>
            </a:graphic>
            <wp14:sizeRelH relativeFrom="page">
              <wp14:pctWidth>0</wp14:pctWidth>
            </wp14:sizeRelH>
            <wp14:sizeRelV relativeFrom="page">
              <wp14:pctHeight>0</wp14:pctHeight>
            </wp14:sizeRelV>
          </wp:anchor>
        </w:drawing>
      </w:r>
      <w:r w:rsidRPr="00952AB1" w:rsidR="005D0707">
        <w:rPr>
          <w:noProof/>
          <w:color w:val="808080" w:themeColor="background1" w:themeShade="80"/>
          <w:sz w:val="13"/>
          <w:szCs w:val="13"/>
          <w:lang w:val="Portuguese"/>
        </w:rPr>
        <mc:AlternateContent>
          <mc:Choice Requires="wps">
            <w:drawing>
              <wp:anchor distT="0" distB="0" distL="114300" distR="114300" simplePos="0" relativeHeight="251663360" behindDoc="0" locked="0" layoutInCell="1" allowOverlap="1">
                <wp:simplePos x="0" y="0"/>
                <wp:positionH relativeFrom="column">
                  <wp:posOffset>130175</wp:posOffset>
                </wp:positionH>
                <wp:positionV relativeFrom="paragraph">
                  <wp:posOffset>1555750</wp:posOffset>
                </wp:positionV>
                <wp:extent cx="9144000" cy="4884420"/>
                <wp:effectExtent l="63500" t="63500" r="114300" b="119380"/>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9144000" cy="4884420"/>
                        </a:xfrm>
                        <a:prstGeom prst="rect">
                          <a:avLst/>
                        </a:prstGeom>
                        <a:gradFill rotWithShape="1">
                          <a:gsLst>
                            <a:gs pos="0">
                              <a:schemeClr val="bg1">
                                <a:lumMod val="75000"/>
                              </a:schemeClr>
                            </a:gs>
                            <a:gs pos="99000">
                              <a:schemeClr val="bg1">
                                <a:lumMod val="95000"/>
                              </a:schemeClr>
                            </a:gs>
                          </a:gsLst>
                          <a:lin ang="2700000" scaled="0"/>
                        </a:gradFill>
                        <a:ln>
                          <a:noFill/>
                        </a:ln>
                        <a:effectLst>
                          <a:outerShdw blurRad="88900" dist="38100" dir="2700000" sx="100000" sy="100000" kx="0" ky="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style="width:10in;height:384.6pt;margin-top:122.5pt;margin-left:10.25pt;mso-height-percent:0;mso-height-relative:margin;mso-width-percent:0;mso-width-relative:margin;mso-wrap-distance-bottom:0;mso-wrap-distance-left:9pt;mso-wrap-distance-right:9pt;mso-wrap-distance-top:0;mso-wrap-style:square;position:absolute;visibility:visible;v-text-anchor:middle;z-index:251664384" o:spid="_x0000_s1031" fillcolor="#bfbfbf" stroked="f" strokeweight="2pt">
                <v:fill type="gradient" color2="#f2f2f2" colors="0 #bfbfbf;64881f #f2f2f2" angle="45" focus="100%">
                  <o:fill v:ext="view" type="gradientUnscaled"/>
                </v:fill>
                <v:shadow on="t" color="#bfbfbf" opacity="26214f" offset="2.12pt,2.12pt" origin="-0.5,-0.5"/>
              </v:rect>
            </w:pict>
          </mc:Fallback>
        </mc:AlternateContent>
      </w:r>
    </w:p>
    <w:p w:rsidR="00977EFD" w:rsidP="002A6488" w14:paraId="7B0272C4" w14:textId="77777777">
      <w:pPr>
        <w:bidi w:val="false"/>
        <w:spacing w:line="276" w:lineRule="auto"/>
        <w:ind w:left="180"/>
        <w:outlineLvl w:val="0"/>
        <w:rPr>
          <w:bCs/>
          <w:color w:val="808080" w:themeColor="background1" w:themeShade="80"/>
          <w:szCs w:val="20"/>
        </w:rPr>
        <w:sectPr w:rsidSect="00E942CC">
          <w:headerReference w:type="even" r:id="rId12"/>
          <w:headerReference w:type="default" r:id="rId13"/>
          <w:footerReference w:type="even" r:id="rId14"/>
          <w:footerReference w:type="default" r:id="rId15"/>
          <w:headerReference w:type="first" r:id="rId16"/>
          <w:footerReference w:type="first" r:id="rId17"/>
          <w:pgSz w:w="15840" w:h="12240" w:orient="landscape"/>
          <w:pgMar w:top="567" w:right="432" w:bottom="720" w:left="432" w:header="720" w:footer="518" w:gutter="0"/>
          <w:cols w:space="720"/>
          <w:titlePg/>
          <w:docGrid w:linePitch="360"/>
        </w:sectPr>
      </w:pPr>
    </w:p>
    <w:p w:rsidRPr="002A6488" w:rsidR="002A6488" w:rsidP="002A6488" w14:paraId="27F9BB65" w14:textId="77777777">
      <w:pPr>
        <w:bidi w:val="false"/>
        <w:spacing w:line="276" w:lineRule="auto"/>
        <w:ind w:left="180"/>
        <w:outlineLvl w:val="0"/>
        <w:rPr>
          <w:bCs/>
          <w:color w:val="808080" w:themeColor="background1" w:themeShade="80"/>
          <w:szCs w:val="20"/>
        </w:rPr>
      </w:pPr>
    </w:p>
    <w:p w:rsidRPr="003D706E" w:rsidR="003D220F" w14:paraId="3296E4A3" w14:textId="77777777">
      <w:pPr>
        <w:bidi w:val="false"/>
        <w:rPr>
          <w:rFonts w:cs="Arial"/>
          <w:b/>
          <w:noProof/>
          <w:color w:val="000000" w:themeColor="text1"/>
          <w:szCs w:val="36"/>
        </w:rPr>
      </w:pPr>
    </w:p>
    <w:p w:rsidRPr="003D706E" w:rsidR="00C81141" w:rsidP="00FF51C2" w14:paraId="61CE1DF9" w14:textId="77777777">
      <w:pPr>
        <w:bidi w:val="false"/>
        <w:rPr>
          <w:rFonts w:cs="Arial"/>
          <w:b/>
          <w:noProof/>
          <w:color w:val="000000" w:themeColor="text1"/>
          <w:szCs w:val="36"/>
        </w:rPr>
      </w:pPr>
    </w:p>
    <w:p w:rsidRPr="003D706E" w:rsidR="00C81141" w:rsidP="00FF51C2" w14:paraId="3B60D4B7"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1546C7" w14:paraId="255E52A3"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952"/>
        </w:trPr>
        <w:tc>
          <w:tcPr>
            <w:tcW w:w="10147" w:type="dxa"/>
          </w:tcPr>
          <w:p w:rsidR="00A255C6" w:rsidP="00531F82" w14:paraId="0CCD429B" w14:textId="77777777">
            <w:pPr>
              <w:bidi w:val="false"/>
              <w:jc w:val="center"/>
              <w:rPr>
                <w:rFonts w:cs="Arial"/>
                <w:b/>
                <w:color w:val="000000" w:themeColor="text1"/>
                <w:sz w:val="20"/>
                <w:szCs w:val="20"/>
              </w:rPr>
            </w:pPr>
          </w:p>
          <w:p w:rsidRPr="003D706E" w:rsidR="00FF51C2" w:rsidP="00531F82" w14:paraId="3980EAC8"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546C7" w14:paraId="21BBD685" w14:textId="77777777">
            <w:pPr>
              <w:bidi w:val="false"/>
              <w:spacing w:line="276" w:lineRule="auto"/>
              <w:rPr>
                <w:rFonts w:cs="Arial"/>
                <w:color w:val="000000" w:themeColor="text1"/>
                <w:sz w:val="21"/>
                <w:szCs w:val="18"/>
              </w:rPr>
            </w:pPr>
          </w:p>
          <w:p w:rsidRPr="003D706E" w:rsidR="00FF51C2" w:rsidP="001546C7" w14:paraId="3E217A51"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B5ECE" w:rsidP="00D022DF" w14:paraId="2E950F8F" w14:textId="77777777">
      <w:pPr>
        <w:rPr>
          <w:b/>
          <w:color w:val="000000" w:themeColor="text1"/>
          <w:sz w:val="32"/>
          <w:szCs w:val="44"/>
        </w:rPr>
      </w:pPr>
    </w:p>
    <w:p w:rsidR="00473A9E" w:rsidP="00D022DF" w14:paraId="27829A59" w14:textId="77777777">
      <w:pPr>
        <w:rPr>
          <w:b/>
          <w:color w:val="000000" w:themeColor="text1"/>
          <w:sz w:val="32"/>
          <w:szCs w:val="44"/>
        </w:rPr>
      </w:pPr>
    </w:p>
    <w:p w:rsidRPr="003D706E" w:rsidR="00473A9E" w:rsidP="00D022DF" w14:paraId="5868010D" w14:textId="77777777">
      <w:pPr>
        <w:rPr>
          <w:b/>
          <w:color w:val="000000" w:themeColor="text1"/>
          <w:sz w:val="32"/>
          <w:szCs w:val="44"/>
        </w:rPr>
      </w:pPr>
    </w:p>
    <w:sectPr w:rsidSect="00813A41">
      <w:pgSz w:w="12240" w:h="15840"/>
      <w:pgMar w:top="432"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6654232B"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036FF2" w:rsidP="00F36FE0" w14:paraId="44D61DC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6FF2" w:rsidP="00F36FE0" w14:paraId="401C939D"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7B2A" w14:paraId="45F82AD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7B2A" w14:paraId="3965310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7B2A" w14:paraId="4C9D3C7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7B2A" w14:paraId="037C386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3">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4">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9">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20"/>
  </w:num>
  <w:num w:numId="13">
    <w:abstractNumId w:val="19"/>
  </w:num>
  <w:num w:numId="14">
    <w:abstractNumId w:val="14"/>
  </w:num>
  <w:num w:numId="15">
    <w:abstractNumId w:val="10"/>
  </w:num>
  <w:num w:numId="16">
    <w:abstractNumId w:val="15"/>
  </w:num>
  <w:num w:numId="17">
    <w:abstractNumId w:val="17"/>
  </w:num>
  <w:num w:numId="18">
    <w:abstractNumId w:val="13"/>
  </w:num>
  <w:num w:numId="19">
    <w:abstractNumId w:val="11"/>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2A"/>
    <w:rsid w:val="00031AF7"/>
    <w:rsid w:val="00036FF2"/>
    <w:rsid w:val="000413A5"/>
    <w:rsid w:val="000B3AA5"/>
    <w:rsid w:val="000C02F8"/>
    <w:rsid w:val="000C4DD4"/>
    <w:rsid w:val="000C5A84"/>
    <w:rsid w:val="000D5F7F"/>
    <w:rsid w:val="000E7AF5"/>
    <w:rsid w:val="000F1D44"/>
    <w:rsid w:val="00102924"/>
    <w:rsid w:val="0011091C"/>
    <w:rsid w:val="00111C4F"/>
    <w:rsid w:val="00121D51"/>
    <w:rsid w:val="001304C4"/>
    <w:rsid w:val="001472A1"/>
    <w:rsid w:val="00150B91"/>
    <w:rsid w:val="001546C7"/>
    <w:rsid w:val="00167B2A"/>
    <w:rsid w:val="00172EE8"/>
    <w:rsid w:val="001756CC"/>
    <w:rsid w:val="001962A6"/>
    <w:rsid w:val="001E1863"/>
    <w:rsid w:val="00206944"/>
    <w:rsid w:val="00206A92"/>
    <w:rsid w:val="002453A2"/>
    <w:rsid w:val="002507EE"/>
    <w:rsid w:val="00260AD4"/>
    <w:rsid w:val="00262454"/>
    <w:rsid w:val="00294C13"/>
    <w:rsid w:val="00294C92"/>
    <w:rsid w:val="00296750"/>
    <w:rsid w:val="002A45FC"/>
    <w:rsid w:val="002A6488"/>
    <w:rsid w:val="002E4407"/>
    <w:rsid w:val="002F2C0D"/>
    <w:rsid w:val="002F39CD"/>
    <w:rsid w:val="00303C60"/>
    <w:rsid w:val="00321387"/>
    <w:rsid w:val="00332DF6"/>
    <w:rsid w:val="003457E6"/>
    <w:rsid w:val="00345B4E"/>
    <w:rsid w:val="0036595F"/>
    <w:rsid w:val="003758D7"/>
    <w:rsid w:val="00377C63"/>
    <w:rsid w:val="00385C71"/>
    <w:rsid w:val="00394B27"/>
    <w:rsid w:val="00394B8A"/>
    <w:rsid w:val="003963AD"/>
    <w:rsid w:val="003A704D"/>
    <w:rsid w:val="003B1ABE"/>
    <w:rsid w:val="003D220F"/>
    <w:rsid w:val="003D28EE"/>
    <w:rsid w:val="003D706E"/>
    <w:rsid w:val="003D7E76"/>
    <w:rsid w:val="003E0399"/>
    <w:rsid w:val="003E7A75"/>
    <w:rsid w:val="003F787D"/>
    <w:rsid w:val="00422668"/>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7F71"/>
    <w:rsid w:val="00507FF4"/>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F5AC0"/>
    <w:rsid w:val="00714325"/>
    <w:rsid w:val="00744E50"/>
    <w:rsid w:val="00756B3B"/>
    <w:rsid w:val="00774101"/>
    <w:rsid w:val="0078197E"/>
    <w:rsid w:val="00783BAD"/>
    <w:rsid w:val="007D181E"/>
    <w:rsid w:val="007F08AA"/>
    <w:rsid w:val="007F4394"/>
    <w:rsid w:val="007F4423"/>
    <w:rsid w:val="00804DF9"/>
    <w:rsid w:val="00813A41"/>
    <w:rsid w:val="0081690B"/>
    <w:rsid w:val="00830077"/>
    <w:rsid w:val="008350B3"/>
    <w:rsid w:val="0085124E"/>
    <w:rsid w:val="00863730"/>
    <w:rsid w:val="008B4152"/>
    <w:rsid w:val="008C3ED9"/>
    <w:rsid w:val="008F0F82"/>
    <w:rsid w:val="008F73FB"/>
    <w:rsid w:val="008F74B0"/>
    <w:rsid w:val="009016C1"/>
    <w:rsid w:val="009152A8"/>
    <w:rsid w:val="00942BD8"/>
    <w:rsid w:val="00952AB1"/>
    <w:rsid w:val="009541D8"/>
    <w:rsid w:val="00977EFD"/>
    <w:rsid w:val="009A10DA"/>
    <w:rsid w:val="009A140C"/>
    <w:rsid w:val="009A7594"/>
    <w:rsid w:val="009C2E35"/>
    <w:rsid w:val="009C4A98"/>
    <w:rsid w:val="009C6682"/>
    <w:rsid w:val="009D3ACD"/>
    <w:rsid w:val="009E31FD"/>
    <w:rsid w:val="009E4A5C"/>
    <w:rsid w:val="009E71D3"/>
    <w:rsid w:val="009F028C"/>
    <w:rsid w:val="00A06691"/>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B1033B"/>
    <w:rsid w:val="00B5531F"/>
    <w:rsid w:val="00B73F9D"/>
    <w:rsid w:val="00B8487A"/>
    <w:rsid w:val="00B8500C"/>
    <w:rsid w:val="00B91333"/>
    <w:rsid w:val="00B97A54"/>
    <w:rsid w:val="00BA49BD"/>
    <w:rsid w:val="00BC38F6"/>
    <w:rsid w:val="00BC3D1E"/>
    <w:rsid w:val="00BC4CD6"/>
    <w:rsid w:val="00BC7F9D"/>
    <w:rsid w:val="00C12C0B"/>
    <w:rsid w:val="00C3014C"/>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E1475"/>
    <w:rsid w:val="00E0014C"/>
    <w:rsid w:val="00E06662"/>
    <w:rsid w:val="00E11F52"/>
    <w:rsid w:val="00E1328E"/>
    <w:rsid w:val="00E62BF6"/>
    <w:rsid w:val="00E702FC"/>
    <w:rsid w:val="00E7322A"/>
    <w:rsid w:val="00E8348B"/>
    <w:rsid w:val="00E85804"/>
    <w:rsid w:val="00E87354"/>
    <w:rsid w:val="00E942CC"/>
    <w:rsid w:val="00E95C18"/>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A9C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theme" Target="theme/theme1.xml"/><Relationship Id="rId19" Type="http://schemas.openxmlformats.org/officeDocument/2006/relationships/numbering" Target="numbering.xml"/><Relationship Id="rId2" Type="http://schemas.openxmlformats.org/officeDocument/2006/relationships/webSettings" Target="webSettings.xml"/><Relationship Id="rId20"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301&amp;utm_language=PT&amp;utm_source=integrated+content&amp;utm_campaign=/it-pmo&amp;utm_medium=ic+it+pmo+vision+and+mission+statement+57301+word+pt&amp;lpa=ic+it+pmo+vision+and+mission+statement+57301+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2BBF1867-B839-41CB-91BD-82A484B9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IC-IT-Program-Management-Office-PMO-Vision-and-Mission-Statement-Template_WORD - SR edits.dotx</Template>
  <TotalTime>1</TotalTime>
  <Pages>2</Pages>
  <Words>88</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2019-11-24T23:54:00Z</cp:lastPrinted>
  <dcterms:created xsi:type="dcterms:W3CDTF">2020-02-14T21:18:00Z</dcterms:created>
  <dcterms:modified xsi:type="dcterms:W3CDTF">2020-02-14T21:19:00Z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