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4DB" w:rsidP="00955664" w:rsidRDefault="003210CF">
      <w:pPr>
        <w:bidi w:val="false"/>
        <w:outlineLvl w:val="0"/>
        <w:rPr>
          <w:rFonts w:ascii="Century Gothic" w:hAnsi="Century Gothic"/>
          <w:b/>
          <w:color w:val="808080" w:themeColor="background1" w:themeShade="80"/>
          <w:sz w:val="36"/>
          <w:szCs w:val="44"/>
        </w:rPr>
      </w:pPr>
      <w:r>
        <w:rPr>
          <w:noProof/>
          <w:lang w:val="Portuguese"/>
        </w:rPr>
        <w:drawing>
          <wp:anchor distT="0" distB="0" distL="114300" distR="114300" simplePos="0" relativeHeight="251664384" behindDoc="0" locked="0" layoutInCell="1" allowOverlap="1" wp14:editId="75CD5C05" wp14:anchorId="2BB264AF">
            <wp:simplePos x="0" y="0"/>
            <wp:positionH relativeFrom="column">
              <wp:posOffset>4351800</wp:posOffset>
            </wp:positionH>
            <wp:positionV relativeFrom="paragraph">
              <wp:posOffset>-104775</wp:posOffset>
            </wp:positionV>
            <wp:extent cx="2882483" cy="559603"/>
            <wp:effectExtent l="0" t="0" r="0" b="0"/>
            <wp:wrapNone/>
            <wp:docPr id="4" name="Picture 1">
              <a:hlinkClick xmlns:a="http://schemas.openxmlformats.org/drawingml/2006/main" r:id="rId7"/>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hlinkClick r:id="rId7"/>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295077">
        <w:rPr>
          <w:rFonts w:ascii="Century Gothic" w:hAnsi="Century Gothic"/>
          <w:b/>
          <w:color w:val="808080" w:themeColor="background1" w:themeShade="80"/>
          <w:sz w:val="36"/>
          <w:szCs w:val="44"/>
          <w:lang w:val="Portuguese"/>
        </w:rPr>
        <w:t>MODELO DE FORMULÁRIO DE PEDIDO DE RETORNO</w:t>
      </w:r>
    </w:p>
    <w:p w:rsidRPr="0075587D" w:rsidR="00B91300" w:rsidP="00955664" w:rsidRDefault="00B91300">
      <w:pPr>
        <w:bidi w:val="false"/>
        <w:outlineLvl w:val="0"/>
        <w:rPr>
          <w:rFonts w:ascii="Century Gothic" w:hAnsi="Century Gothic"/>
          <w:b/>
          <w:color w:val="808080" w:themeColor="background1" w:themeShade="80"/>
          <w:sz w:val="8"/>
          <w:szCs w:val="44"/>
        </w:rPr>
      </w:pPr>
      <w:r>
        <w:rPr>
          <w:noProof/>
          <w:sz w:val="13"/>
          <w:lang w:val="Portuguese"/>
        </w:rPr>
        <mc:AlternateContent>
          <mc:Choice Requires="wps">
            <w:drawing>
              <wp:anchor distT="0" distB="0" distL="114300" distR="114300" simplePos="0" relativeHeight="251662336" behindDoc="0" locked="0" layoutInCell="1" allowOverlap="1" wp14:editId="39BB21DF" wp14:anchorId="625032D6">
                <wp:simplePos x="0" y="0"/>
                <wp:positionH relativeFrom="column">
                  <wp:posOffset>4154805</wp:posOffset>
                </wp:positionH>
                <wp:positionV relativeFrom="paragraph">
                  <wp:posOffset>229725</wp:posOffset>
                </wp:positionV>
                <wp:extent cx="2974694" cy="844952"/>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453521" w:rsidP="00453521" w:rsidRDefault="00453521">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5032D6">
                <v:stroke joinstyle="miter"/>
                <v:path gradientshapeok="t" o:connecttype="rect"/>
              </v:shapetype>
              <v:shape id="Text Box 2" style="position:absolute;margin-left:327.15pt;margin-top:18.1pt;width:234.2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">
                <v:textbox>
                  <w:txbxContent>
                    <w:p w:rsidRPr="006E0F64" w:rsidR="00453521" w:rsidP="00453521" w:rsidRDefault="00453521">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v:textbox>
              </v:shape>
            </w:pict>
          </mc:Fallback>
        </mc:AlternateContent>
      </w:r>
    </w:p>
    <w:tbl>
      <w:tblPr>
        <w:tblW w:w="4320" w:type="dxa"/>
        <w:tblLayout w:type="fixed"/>
        <w:tblLook w:val="04A0" w:firstRow="1" w:lastRow="0" w:firstColumn="1" w:lastColumn="0" w:noHBand="0" w:noVBand="1"/>
      </w:tblPr>
      <w:tblGrid>
        <w:gridCol w:w="4320"/>
      </w:tblGrid>
      <w:tr w:rsidRPr="00673A28" w:rsidR="00B91300" w:rsidTr="00B91300">
        <w:trPr>
          <w:trHeight w:val="349"/>
        </w:trPr>
        <w:tc>
          <w:tcPr>
            <w:tcW w:w="4320" w:type="dxa"/>
            <w:tcBorders>
              <w:top w:val="nil"/>
              <w:left w:val="nil"/>
              <w:bottom w:val="nil"/>
              <w:right w:val="nil"/>
            </w:tcBorders>
            <w:shd w:val="clear" w:color="auto" w:fill="auto"/>
            <w:noWrap/>
            <w:vAlign w:val="center"/>
            <w:hideMark/>
          </w:tcPr>
          <w:p w:rsidRPr="0075587D" w:rsidR="00B91300" w:rsidP="00B71E72" w:rsidRDefault="00B91300">
            <w:pPr>
              <w:bidi w:val="false"/>
              <w:rPr>
                <w:rFonts w:ascii="Century Gothic" w:hAnsi="Century Gothic" w:cs="Arial"/>
                <w:color w:val="000000"/>
                <w:sz w:val="22"/>
              </w:rPr>
            </w:pPr>
            <w:bookmarkStart w:name="RANGE!B2:L34" w:id="0"/>
            <w:r w:rsidRPr="0075587D">
              <w:rPr>
                <w:rFonts w:ascii="Century Gothic" w:hAnsi="Century Gothic" w:cs="Arial"/>
                <w:color w:val="000000"/>
                <w:sz w:val="22"/>
                <w:lang w:val="Portuguese"/>
              </w:rPr>
              <w:t>Nome da empresa</w:t>
            </w:r>
            <w:bookmarkEnd w:id="0"/>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Portuguese"/>
              </w:rPr>
              <w:t>Rua Principal, 123</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Portuguese"/>
              </w:rPr>
              <w:t>Hamilton, OH 44416</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Portuguese"/>
              </w:rPr>
              <w:t>(321) 456-7890</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Portuguese"/>
              </w:rPr>
              <w:t>Endereço de e-mail</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75587D">
            <w:pPr>
              <w:bidi w:val="false"/>
              <w:rPr>
                <w:rFonts w:ascii="Century Gothic" w:hAnsi="Century Gothic" w:cs="Arial"/>
                <w:color w:val="000000"/>
                <w:sz w:val="20"/>
                <w:szCs w:val="20"/>
              </w:rPr>
            </w:pPr>
            <w:r>
              <w:rPr>
                <w:rFonts w:ascii="Century Gothic" w:hAnsi="Century Gothic" w:cs="Arial"/>
                <w:color w:val="000000"/>
                <w:sz w:val="20"/>
                <w:szCs w:val="20"/>
                <w:lang w:val="Portuguese"/>
              </w:rPr>
              <w:t>Endereço web</w:t>
            </w:r>
          </w:p>
        </w:tc>
      </w:tr>
    </w:tbl>
    <w:p w:rsidRPr="00453521" w:rsidR="00CF2622" w:rsidP="00453521" w:rsidRDefault="00CF2622">
      <w:pPr>
        <w:bidi w:val="false"/>
        <w:rPr>
          <w:sz w:val="10"/>
        </w:rPr>
      </w:pPr>
    </w:p>
    <w:tbl>
      <w:tblPr>
        <w:tblStyle w:val="TableGrid"/>
        <w:tblW w:w="11183" w:type="dxa"/>
        <w:tblInd w:w="90" w:type="dxa"/>
        <w:tblLook w:val="04A0" w:firstRow="1" w:lastRow="0" w:firstColumn="1" w:lastColumn="0" w:noHBand="0" w:noVBand="1"/>
      </w:tblPr>
      <w:tblGrid>
        <w:gridCol w:w="1530"/>
        <w:gridCol w:w="7290"/>
        <w:gridCol w:w="2363"/>
      </w:tblGrid>
      <w:tr w:rsidRPr="00325569" w:rsidR="00453521" w:rsidTr="007F19F1">
        <w:trPr>
          <w:trHeight w:val="360"/>
        </w:trPr>
        <w:tc>
          <w:tcPr>
            <w:tcW w:w="11183" w:type="dxa"/>
            <w:gridSpan w:val="3"/>
            <w:tcBorders>
              <w:top w:val="nil"/>
              <w:left w:val="nil"/>
              <w:bottom w:val="single" w:color="BFBFBF" w:themeColor="background1" w:themeShade="BF" w:sz="4" w:space="0"/>
              <w:right w:val="nil"/>
            </w:tcBorders>
            <w:shd w:val="clear" w:color="auto" w:fill="auto"/>
            <w:vAlign w:val="center"/>
          </w:tcPr>
          <w:p w:rsidRPr="00325569" w:rsidR="00453521" w:rsidP="00B71E72" w:rsidRDefault="007F19F1">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ETAPA 1</w:t>
            </w:r>
          </w:p>
        </w:tc>
      </w:tr>
      <w:tr w:rsidRPr="00CB70B7" w:rsidR="00453521" w:rsidTr="00595A44">
        <w:trPr>
          <w:trHeight w:val="341"/>
        </w:trPr>
        <w:tc>
          <w:tcPr>
            <w:tcW w:w="11183"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453521" w:rsidP="007F19F1" w:rsidRDefault="007F19F1">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Portuguese"/>
              </w:rPr>
              <w:t>FORNEÇA INFORMAÇÕES DE COMPRA AND COMPRADOR</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7F19F1"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Portuguese"/>
              </w:rPr>
              <w:t>NOME</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7F19F1"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595A44" w:rsidP="007F19F1" w:rsidRDefault="00595A44">
            <w:pPr>
              <w:pStyle w:val="p1"/>
              <w:bidi w:val="false"/>
              <w:rPr>
                <w:rFonts w:ascii="Century Gothic" w:hAnsi="Century Gothic"/>
                <w:b/>
                <w:color w:val="000000" w:themeColor="text1"/>
                <w:sz w:val="16"/>
                <w:szCs w:val="18"/>
              </w:rPr>
            </w:pPr>
            <w:r w:rsidRPr="00595A44">
              <w:rPr>
                <w:rFonts w:ascii="Century Gothic" w:hAnsi="Century Gothic"/>
                <w:b/>
                <w:color w:val="000000" w:themeColor="text1"/>
                <w:sz w:val="16"/>
                <w:szCs w:val="18"/>
                <w:lang w:val="Portuguese"/>
              </w:rPr>
              <w:t xml:space="preserve">ORDEM NÃO.  </w:t>
            </w:r>
            <w:r w:rsidRPr="00595A44">
              <w:rPr>
                <w:rFonts w:ascii="Century Gothic" w:hAnsi="Century Gothic"/>
                <w:color w:val="000000" w:themeColor="text1"/>
                <w:sz w:val="16"/>
                <w:szCs w:val="18"/>
                <w:lang w:val="Portuguese"/>
              </w:rPr>
              <w:t>se conhecido</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7F19F1"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Portuguese"/>
              </w:rPr>
              <w:t xml:space="preserve">NOME DO ÔNIBUS. </w:t>
            </w:r>
          </w:p>
          <w:p w:rsidRPr="00595A44" w:rsidR="00595A44" w:rsidP="007F19F1" w:rsidRDefault="00595A44">
            <w:pPr>
              <w:pStyle w:val="p1"/>
              <w:bidi w:val="false"/>
              <w:rPr>
                <w:rFonts w:ascii="Century Gothic" w:hAnsi="Century Gothic"/>
                <w:color w:val="000000" w:themeColor="text1"/>
                <w:sz w:val="16"/>
                <w:szCs w:val="16"/>
              </w:rPr>
            </w:pPr>
            <w:r w:rsidRPr="00595A44">
              <w:rPr>
                <w:rFonts w:ascii="Century Gothic" w:hAnsi="Century Gothic"/>
                <w:color w:val="000000" w:themeColor="text1"/>
                <w:sz w:val="16"/>
                <w:szCs w:val="16"/>
                <w:lang w:val="Portuguese"/>
              </w:rPr>
              <w:t>se aplicável</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7F19F1"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auto"/>
            <w:vAlign w:val="center"/>
          </w:tcPr>
          <w:p w:rsidRPr="0075587D" w:rsidR="00595A44" w:rsidP="007F19F1" w:rsidRDefault="00595A44">
            <w:pPr>
              <w:pStyle w:val="p1"/>
              <w:bidi w:val="false"/>
              <w:rPr>
                <w:rFonts w:ascii="Century Gothic" w:hAnsi="Century Gothic"/>
                <w:color w:val="000000" w:themeColor="text1"/>
                <w:sz w:val="18"/>
                <w:szCs w:val="18"/>
              </w:rPr>
            </w:pP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Portuguese"/>
              </w:rPr>
              <w:t>ENDEREÇO DE RUA</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8"/>
              </w:rPr>
            </w:pPr>
            <w:r w:rsidRPr="00595A44">
              <w:rPr>
                <w:rFonts w:ascii="Century Gothic" w:hAnsi="Century Gothic"/>
                <w:b/>
                <w:color w:val="000000" w:themeColor="text1"/>
                <w:sz w:val="16"/>
                <w:szCs w:val="18"/>
                <w:lang w:val="Portuguese"/>
              </w:rPr>
              <w:t xml:space="preserve">DATA DA ORDEM   </w:t>
            </w:r>
            <w:r w:rsidRPr="00595A44">
              <w:rPr>
                <w:rFonts w:ascii="Century Gothic" w:hAnsi="Century Gothic"/>
                <w:color w:val="000000" w:themeColor="text1"/>
                <w:sz w:val="16"/>
                <w:szCs w:val="18"/>
                <w:lang w:val="Portuguese"/>
              </w:rPr>
              <w:t>, se conhecido</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Portuguese"/>
              </w:rPr>
              <w:t>CIDADE / ESTADO / CEP</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Portuguese"/>
              </w:rPr>
              <w:t>EMAIL</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8"/>
              </w:rPr>
            </w:pPr>
            <w:r>
              <w:rPr>
                <w:rFonts w:ascii="Century Gothic" w:hAnsi="Century Gothic"/>
                <w:b/>
                <w:color w:val="000000" w:themeColor="text1"/>
                <w:sz w:val="16"/>
                <w:szCs w:val="18"/>
                <w:lang w:val="Portuguese"/>
              </w:rPr>
              <w:t xml:space="preserve">Data de ENTREGA   </w:t>
            </w:r>
            <w:r w:rsidRPr="00595A44">
              <w:rPr>
                <w:rFonts w:ascii="Century Gothic" w:hAnsi="Century Gothic"/>
                <w:color w:val="000000" w:themeColor="text1"/>
                <w:sz w:val="16"/>
                <w:szCs w:val="18"/>
                <w:lang w:val="Portuguese"/>
              </w:rPr>
              <w:t>, se conhecida</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18"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Portuguese"/>
              </w:rPr>
              <w:t>TELEFONE</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18" w:space="0"/>
              <w:right w:val="single" w:color="BFBFBF" w:themeColor="background1" w:themeShade="BF" w:sz="4"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r>
    </w:tbl>
    <w:p w:rsidRPr="0075587D" w:rsidR="0075587D" w:rsidP="00453521" w:rsidRDefault="0075587D">
      <w:pPr>
        <w:bidi w:val="false"/>
        <w:rPr>
          <w:sz w:val="8"/>
        </w:rPr>
      </w:pPr>
    </w:p>
    <w:tbl>
      <w:tblPr>
        <w:tblStyle w:val="TableGrid"/>
        <w:tblW w:w="11183" w:type="dxa"/>
        <w:tblInd w:w="90" w:type="dxa"/>
        <w:tblLook w:val="04A0" w:firstRow="1" w:lastRow="0" w:firstColumn="1" w:lastColumn="0" w:noHBand="0" w:noVBand="1"/>
      </w:tblPr>
      <w:tblGrid>
        <w:gridCol w:w="1530"/>
        <w:gridCol w:w="7290"/>
        <w:gridCol w:w="1080"/>
        <w:gridCol w:w="1283"/>
      </w:tblGrid>
      <w:tr w:rsidRPr="00325569" w:rsidR="0075587D" w:rsidTr="00B71E72">
        <w:trPr>
          <w:trHeight w:val="360"/>
        </w:trPr>
        <w:tc>
          <w:tcPr>
            <w:tcW w:w="11183" w:type="dxa"/>
            <w:gridSpan w:val="4"/>
            <w:tcBorders>
              <w:top w:val="nil"/>
              <w:left w:val="nil"/>
              <w:bottom w:val="single" w:color="BFBFBF" w:themeColor="background1" w:themeShade="BF" w:sz="4" w:space="0"/>
              <w:right w:val="nil"/>
            </w:tcBorders>
            <w:shd w:val="clear" w:color="auto" w:fill="auto"/>
            <w:vAlign w:val="center"/>
          </w:tcPr>
          <w:p w:rsidRPr="00325569" w:rsidR="0075587D" w:rsidP="00B71E72" w:rsidRDefault="0075587D">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ETAPA 2</w:t>
            </w:r>
          </w:p>
        </w:tc>
      </w:tr>
      <w:tr w:rsidRPr="00CB70B7" w:rsidR="0075587D" w:rsidTr="0075587D">
        <w:trPr>
          <w:trHeight w:val="341"/>
        </w:trPr>
        <w:tc>
          <w:tcPr>
            <w:tcW w:w="1118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75587D" w:rsidP="00B71E72" w:rsidRDefault="0075587D">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Portuguese"/>
              </w:rPr>
              <w:t>MOTIVO AND ITEM DE RETORNO</w:t>
            </w: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5587D" w:rsidR="0075587D" w:rsidP="00B71E72" w:rsidRDefault="0075587D">
            <w:pPr>
              <w:pStyle w:val="p1"/>
              <w:bidi w:val="false"/>
              <w:rPr>
                <w:rFonts w:ascii="Century Gothic" w:hAnsi="Century Gothic"/>
                <w:b/>
                <w:color w:val="000000" w:themeColor="text1"/>
                <w:sz w:val="16"/>
                <w:szCs w:val="16"/>
              </w:rPr>
            </w:pPr>
            <w:r w:rsidRPr="0075587D">
              <w:rPr>
                <w:rFonts w:ascii="Century Gothic" w:hAnsi="Century Gothic"/>
                <w:b/>
                <w:color w:val="000000" w:themeColor="text1"/>
                <w:sz w:val="16"/>
                <w:szCs w:val="16"/>
                <w:lang w:val="Portuguese"/>
              </w:rPr>
              <w:t>ITEM Nº.</w:t>
            </w: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5587D" w:rsidR="0075587D" w:rsidP="00B71E72" w:rsidRDefault="0075587D">
            <w:pPr>
              <w:pStyle w:val="p1"/>
              <w:bidi w:val="false"/>
              <w:rPr>
                <w:rFonts w:ascii="Century Gothic" w:hAnsi="Century Gothic"/>
                <w:b/>
                <w:color w:val="000000" w:themeColor="text1"/>
                <w:sz w:val="16"/>
                <w:szCs w:val="16"/>
              </w:rPr>
            </w:pPr>
            <w:r w:rsidRPr="0075587D">
              <w:rPr>
                <w:rFonts w:ascii="Century Gothic" w:hAnsi="Century Gothic"/>
                <w:b/>
                <w:color w:val="000000" w:themeColor="text1"/>
                <w:sz w:val="16"/>
                <w:szCs w:val="16"/>
                <w:lang w:val="Portuguese"/>
              </w:rPr>
              <w:t>MOTIVO PARA RETORNO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5587D" w:rsidR="0075587D" w:rsidP="00B71E72" w:rsidRDefault="0075587D">
            <w:pPr>
              <w:pStyle w:val="p1"/>
              <w:bidi w:val="false"/>
              <w:rPr>
                <w:rFonts w:ascii="Century Gothic" w:hAnsi="Century Gothic"/>
                <w:b/>
                <w:color w:val="000000" w:themeColor="text1"/>
                <w:sz w:val="16"/>
                <w:szCs w:val="16"/>
              </w:rPr>
            </w:pPr>
            <w:r w:rsidRPr="0075587D">
              <w:rPr>
                <w:rFonts w:ascii="Century Gothic" w:hAnsi="Century Gothic"/>
                <w:b/>
                <w:color w:val="000000" w:themeColor="text1"/>
                <w:sz w:val="16"/>
                <w:szCs w:val="16"/>
                <w:lang w:val="Portuguese"/>
              </w:rPr>
              <w:t>QTY</w:t>
            </w: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75587D" w:rsidP="00B71E72" w:rsidRDefault="0075587D">
            <w:pPr>
              <w:pStyle w:val="p1"/>
              <w:bidi w:val="false"/>
              <w:rPr>
                <w:rFonts w:ascii="Century Gothic" w:hAnsi="Century Gothic"/>
                <w:b/>
                <w:color w:val="000000" w:themeColor="text1"/>
                <w:sz w:val="16"/>
                <w:szCs w:val="18"/>
              </w:rPr>
            </w:pPr>
            <w:r>
              <w:rPr>
                <w:rFonts w:ascii="Century Gothic" w:hAnsi="Century Gothic"/>
                <w:b/>
                <w:color w:val="000000" w:themeColor="text1"/>
                <w:sz w:val="16"/>
                <w:szCs w:val="18"/>
                <w:lang w:val="Portuguese"/>
              </w:rPr>
              <w:t>PREÇO</w:t>
            </w: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bl>
    <w:p w:rsidRPr="0075587D" w:rsidR="0075587D" w:rsidP="00453521" w:rsidRDefault="0075587D">
      <w:pPr>
        <w:bidi w:val="false"/>
        <w:rPr>
          <w:sz w:val="11"/>
        </w:rPr>
      </w:pPr>
    </w:p>
    <w:tbl>
      <w:tblPr>
        <w:tblStyle w:val="TableGrid"/>
        <w:tblW w:w="11183" w:type="dxa"/>
        <w:tblInd w:w="90" w:type="dxa"/>
        <w:tblLook w:val="04A0" w:firstRow="1" w:lastRow="0" w:firstColumn="1" w:lastColumn="0" w:noHBand="0" w:noVBand="1"/>
      </w:tblPr>
      <w:tblGrid>
        <w:gridCol w:w="11183"/>
      </w:tblGrid>
      <w:tr w:rsidRPr="00325569" w:rsidR="0075587D" w:rsidTr="00B71E72">
        <w:trPr>
          <w:trHeight w:val="360"/>
        </w:trPr>
        <w:tc>
          <w:tcPr>
            <w:tcW w:w="11183" w:type="dxa"/>
            <w:tcBorders>
              <w:top w:val="nil"/>
              <w:left w:val="nil"/>
              <w:bottom w:val="single" w:color="BFBFBF" w:themeColor="background1" w:themeShade="BF" w:sz="4" w:space="0"/>
              <w:right w:val="nil"/>
            </w:tcBorders>
            <w:shd w:val="clear" w:color="auto" w:fill="auto"/>
            <w:vAlign w:val="center"/>
          </w:tcPr>
          <w:p w:rsidRPr="00325569" w:rsidR="0075587D" w:rsidP="00B71E72" w:rsidRDefault="0075587D">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ETAPA 3</w:t>
            </w:r>
          </w:p>
        </w:tc>
      </w:tr>
      <w:tr w:rsidRPr="00CB70B7" w:rsidR="0075587D" w:rsidTr="0075587D">
        <w:trPr>
          <w:trHeight w:val="341"/>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75587D" w:rsidP="00B71E72" w:rsidRDefault="0075587D">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FORNEÇA COMENTÁRIOS ADICIONAIS  </w:t>
            </w:r>
            <w:r w:rsidRPr="0075587D">
              <w:rPr>
                <w:rFonts w:ascii="Century Gothic" w:hAnsi="Century Gothic"/>
                <w:color w:val="000000" w:themeColor="text1"/>
                <w:sz w:val="18"/>
                <w:szCs w:val="18"/>
                <w:lang w:val="Portuguese"/>
              </w:rPr>
              <w:t>opCIONAIS</w:t>
            </w:r>
          </w:p>
        </w:tc>
      </w:tr>
      <w:tr w:rsidRPr="00CB70B7" w:rsidR="0075587D" w:rsidTr="0075587D">
        <w:trPr>
          <w:trHeight w:val="1440"/>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595A44" w:rsidR="0075587D" w:rsidP="00B71E72" w:rsidRDefault="0075587D">
            <w:pPr>
              <w:pStyle w:val="p1"/>
              <w:bidi w:val="false"/>
              <w:rPr>
                <w:rFonts w:ascii="Century Gothic" w:hAnsi="Century Gothic"/>
                <w:b/>
                <w:color w:val="000000" w:themeColor="text1"/>
                <w:sz w:val="16"/>
                <w:szCs w:val="18"/>
              </w:rPr>
            </w:pPr>
          </w:p>
        </w:tc>
      </w:tr>
    </w:tbl>
    <w:p w:rsidRPr="0075587D" w:rsidR="0075587D" w:rsidP="0075587D" w:rsidRDefault="0075587D">
      <w:pPr>
        <w:bidi w:val="false"/>
        <w:rPr>
          <w:sz w:val="11"/>
        </w:rPr>
      </w:pPr>
    </w:p>
    <w:tbl>
      <w:tblPr>
        <w:tblStyle w:val="TableGrid"/>
        <w:tblW w:w="11183" w:type="dxa"/>
        <w:tblInd w:w="90" w:type="dxa"/>
        <w:tblLook w:val="04A0" w:firstRow="1" w:lastRow="0" w:firstColumn="1" w:lastColumn="0" w:noHBand="0" w:noVBand="1"/>
      </w:tblPr>
      <w:tblGrid>
        <w:gridCol w:w="11183"/>
      </w:tblGrid>
      <w:tr w:rsidRPr="00325569" w:rsidR="0075587D" w:rsidTr="00B71E72">
        <w:trPr>
          <w:trHeight w:val="360"/>
        </w:trPr>
        <w:tc>
          <w:tcPr>
            <w:tcW w:w="11183" w:type="dxa"/>
            <w:tcBorders>
              <w:top w:val="nil"/>
              <w:left w:val="nil"/>
              <w:bottom w:val="single" w:color="BFBFBF" w:themeColor="background1" w:themeShade="BF" w:sz="4" w:space="0"/>
              <w:right w:val="nil"/>
            </w:tcBorders>
            <w:shd w:val="clear" w:color="auto" w:fill="auto"/>
            <w:vAlign w:val="center"/>
          </w:tcPr>
          <w:p w:rsidRPr="00325569" w:rsidR="0075587D" w:rsidP="00B71E72" w:rsidRDefault="0075587D">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ETAPA 4</w:t>
            </w:r>
          </w:p>
        </w:tc>
      </w:tr>
      <w:tr w:rsidRPr="00CB70B7" w:rsidR="0075587D" w:rsidTr="00B71E72">
        <w:trPr>
          <w:trHeight w:val="341"/>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75587D" w:rsidP="00B71E72" w:rsidRDefault="0075587D">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COLOQUE O FORMULÁRIO DE RETORNO COM A MERCADORIA EM CAIXA BEM SELADA.  E-MAIL PARA ENDEREÇO, ABAIXO. </w:t>
            </w:r>
          </w:p>
        </w:tc>
      </w:tr>
      <w:tr w:rsidRPr="00CB70B7" w:rsidR="0075587D" w:rsidTr="008D1717">
        <w:trPr>
          <w:trHeight w:val="1584"/>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008D1717" w:rsidP="008D1717" w:rsidRDefault="008D1717">
            <w:pPr>
              <w:pStyle w:val="p1"/>
              <w:bidi w:val="false"/>
              <w:spacing w:line="276" w:lineRule="auto"/>
              <w:ind w:left="160"/>
              <w:rPr>
                <w:rFonts w:ascii="Century Gothic" w:hAnsi="Century Gothic"/>
                <w:color w:val="000000" w:themeColor="text1"/>
              </w:rPr>
            </w:pPr>
            <w:r w:rsidRPr="008D1717">
              <w:rPr>
                <w:rFonts w:ascii="Century Gothic" w:hAnsi="Century Gothic"/>
                <w:color w:val="000000" w:themeColor="text1"/>
                <w:lang w:val="Portuguese"/>
              </w:rPr>
              <w:t>Nome da empresa</w:t>
            </w:r>
          </w:p>
          <w:p w:rsidRPr="008D1717" w:rsidR="008D1717" w:rsidP="008D1717" w:rsidRDefault="008D1717">
            <w:pPr>
              <w:pStyle w:val="p1"/>
              <w:bidi w:val="false"/>
              <w:spacing w:line="276" w:lineRule="auto"/>
              <w:ind w:left="160"/>
              <w:rPr>
                <w:rFonts w:ascii="Century Gothic" w:hAnsi="Century Gothic"/>
                <w:color w:val="000000" w:themeColor="text1"/>
              </w:rPr>
            </w:pPr>
            <w:r>
              <w:rPr>
                <w:rFonts w:ascii="Century Gothic" w:hAnsi="Century Gothic"/>
                <w:color w:val="000000" w:themeColor="text1"/>
                <w:lang w:val="Portuguese"/>
              </w:rPr>
              <w:t>ATTN: Retornos</w:t>
            </w:r>
          </w:p>
          <w:p w:rsidRPr="008D1717" w:rsidR="008D1717" w:rsidP="008D1717" w:rsidRDefault="008D1717">
            <w:pPr>
              <w:pStyle w:val="p1"/>
              <w:bidi w:val="false"/>
              <w:spacing w:line="276" w:lineRule="auto"/>
              <w:ind w:left="160"/>
              <w:rPr>
                <w:rFonts w:ascii="Century Gothic" w:hAnsi="Century Gothic"/>
                <w:color w:val="000000" w:themeColor="text1"/>
              </w:rPr>
            </w:pPr>
            <w:r w:rsidRPr="008D1717">
              <w:rPr>
                <w:rFonts w:ascii="Century Gothic" w:hAnsi="Century Gothic"/>
                <w:color w:val="000000" w:themeColor="text1"/>
                <w:lang w:val="Portuguese"/>
              </w:rPr>
              <w:t>Rua Principal, 123</w:t>
            </w:r>
          </w:p>
          <w:p w:rsidRPr="00595A44" w:rsidR="0075587D" w:rsidP="008D1717" w:rsidRDefault="008D1717">
            <w:pPr>
              <w:pStyle w:val="p1"/>
              <w:bidi w:val="false"/>
              <w:spacing w:line="276" w:lineRule="auto"/>
              <w:ind w:left="160"/>
              <w:rPr>
                <w:rFonts w:ascii="Century Gothic" w:hAnsi="Century Gothic"/>
                <w:b/>
                <w:color w:val="000000" w:themeColor="text1"/>
                <w:sz w:val="16"/>
                <w:szCs w:val="18"/>
              </w:rPr>
            </w:pPr>
            <w:r w:rsidRPr="008D1717">
              <w:rPr>
                <w:rFonts w:ascii="Century Gothic" w:hAnsi="Century Gothic"/>
                <w:color w:val="000000" w:themeColor="text1"/>
                <w:lang w:val="Portuguese"/>
              </w:rPr>
              <w:t>Hamilton, OH 44416</w:t>
            </w:r>
          </w:p>
        </w:tc>
      </w:tr>
    </w:tbl>
    <w:p w:rsidR="00453521" w:rsidP="00453521" w:rsidRDefault="00453521">
      <w:r>
        <w:rPr>
          <w:lang w:val="Portuguese"/>
        </w:rPr>
        <w:br w:type="page"/>
      </w:r>
    </w:p>
    <w:p w:rsidR="00453521" w:rsidP="00955664" w:rsidRDefault="00453521">
      <w:pPr>
        <w:bidi w:val="false"/>
        <w:outlineLvl w:val="0"/>
        <w:rPr>
          <w:rFonts w:ascii="Century Gothic" w:hAnsi="Century Gothic"/>
          <w:b/>
          <w:color w:val="A6A6A6" w:themeColor="background1" w:themeShade="A6"/>
          <w:sz w:val="32"/>
          <w:szCs w:val="44"/>
        </w:rPr>
        <w:sectPr w:rsidR="00453521" w:rsidSect="0036727F">
          <w:headerReference w:type="even" r:id="rId9"/>
          <w:headerReference w:type="default" r:id="rId10"/>
          <w:footerReference w:type="even" r:id="rId11"/>
          <w:footerReference w:type="default" r:id="rId12"/>
          <w:headerReference w:type="first" r:id="rId13"/>
          <w:footerReference w:type="first" r:id="rId14"/>
          <w:pgSz w:w="12240" w:h="15840"/>
          <w:pgMar w:top="468" w:right="432" w:bottom="432" w:left="432" w:header="720" w:footer="720" w:gutter="0"/>
          <w:cols w:space="720"/>
          <w:docGrid w:linePitch="360"/>
        </w:sectPr>
      </w:pPr>
    </w:p>
    <w:p w:rsidRPr="008D1717" w:rsidR="00453521" w:rsidP="00955664" w:rsidRDefault="00453521">
      <w:pPr>
        <w:bidi w:val="false"/>
        <w:outlineLvl w:val="0"/>
        <w:rPr>
          <w:rFonts w:ascii="Century Gothic" w:hAnsi="Century Gothic"/>
          <w:b/>
          <w:color w:val="808080" w:themeColor="background1" w:themeShade="80"/>
          <w:sz w:val="36"/>
          <w:szCs w:val="44"/>
        </w:rPr>
      </w:pPr>
      <w:r w:rsidRPr="008D1717">
        <w:rPr>
          <w:rFonts w:ascii="Century Gothic" w:hAnsi="Century Gothic"/>
          <w:b/>
          <w:color w:val="808080" w:themeColor="background1" w:themeShade="80"/>
          <w:sz w:val="36"/>
          <w:szCs w:val="44"/>
          <w:lang w:val="Portuguese"/>
        </w:rPr>
        <w:t>POLÍTICA DE RETORNO</w:t>
      </w:r>
    </w:p>
    <w:p w:rsidR="005B27C9" w:rsidP="00E024DB" w:rsidRDefault="00453521">
      <w:pPr>
        <w:bidi w:val="false"/>
        <w:rPr>
          <w:sz w:val="13"/>
        </w:rPr>
      </w:pPr>
      <w:r>
        <w:rPr>
          <w:noProof/>
          <w:sz w:val="13"/>
          <w:lang w:val="Portuguese"/>
        </w:rPr>
        <mc:AlternateContent>
          <mc:Choice Requires="wps">
            <w:drawing>
              <wp:anchor distT="0" distB="0" distL="114300" distR="114300" simplePos="0" relativeHeight="251660288" behindDoc="0" locked="0" layoutInCell="1" allowOverlap="1" wp14:editId="70EE55EE" wp14:anchorId="5B0F3197">
                <wp:simplePos x="0" y="0"/>
                <wp:positionH relativeFrom="column">
                  <wp:posOffset>4227830</wp:posOffset>
                </wp:positionH>
                <wp:positionV relativeFrom="paragraph">
                  <wp:posOffset>115481</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32.9pt;margin-top:9.1pt;width:234.2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" w14:anchorId="5B0F3197">
                <v:textbox>
                  <w:txbxContent>
                    <w:p w:rsidRPr="006E0F64" w:rsidR="00E024DB" w:rsidP="00E024DB" w:rsidRDefault="00E024DB">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v:textbox>
              </v:shape>
            </w:pict>
          </mc:Fallback>
        </mc:AlternateContent>
      </w:r>
    </w:p>
    <w:tbl>
      <w:tblPr>
        <w:tblW w:w="351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980"/>
      </w:tblGrid>
      <w:tr w:rsidRPr="00756B3B" w:rsidR="005B27C9" w:rsidTr="008D1717">
        <w:trPr>
          <w:trHeight w:val="432"/>
        </w:trPr>
        <w:tc>
          <w:tcPr>
            <w:tcW w:w="1530" w:type="dxa"/>
            <w:shd w:val="clear" w:color="auto" w:fill="F2F2F2" w:themeFill="background1" w:themeFillShade="F2"/>
            <w:noWrap/>
            <w:vAlign w:val="center"/>
            <w:hideMark/>
          </w:tcPr>
          <w:p w:rsidRPr="008D1717" w:rsidR="005B27C9" w:rsidP="00071B9A" w:rsidRDefault="005B27C9">
            <w:pPr>
              <w:bidi w:val="false"/>
              <w:rPr>
                <w:rFonts w:ascii="Century Gothic" w:hAnsi="Century Gothic"/>
                <w:b/>
                <w:bCs/>
                <w:color w:val="000000" w:themeColor="text1"/>
                <w:szCs w:val="16"/>
              </w:rPr>
            </w:pPr>
            <w:r w:rsidRPr="008D1717">
              <w:rPr>
                <w:rFonts w:ascii="Century Gothic" w:hAnsi="Century Gothic"/>
                <w:b/>
                <w:color w:val="000000" w:themeColor="text1"/>
                <w:szCs w:val="16"/>
                <w:lang w:val="Portuguese"/>
              </w:rPr>
              <w:t>DATA DA ATUALIZAÇÃO</w:t>
            </w:r>
          </w:p>
        </w:tc>
        <w:tc>
          <w:tcPr>
            <w:tcW w:w="1980" w:type="dxa"/>
            <w:shd w:val="clear" w:color="auto" w:fill="auto"/>
            <w:noWrap/>
            <w:vAlign w:val="center"/>
          </w:tcPr>
          <w:p w:rsidRPr="006E0F64" w:rsidR="005B27C9" w:rsidP="00071B9A" w:rsidRDefault="005B27C9">
            <w:pPr>
              <w:bidi w:val="false"/>
              <w:rPr>
                <w:rFonts w:ascii="Century Gothic" w:hAnsi="Century Gothic"/>
                <w:color w:val="000000"/>
                <w:sz w:val="18"/>
                <w:szCs w:val="16"/>
              </w:rPr>
            </w:pPr>
          </w:p>
        </w:tc>
      </w:tr>
      <w:tr w:rsidRPr="00756B3B" w:rsidR="005B27C9" w:rsidTr="008D1717">
        <w:trPr>
          <w:trHeight w:val="432"/>
        </w:trPr>
        <w:tc>
          <w:tcPr>
            <w:tcW w:w="1530" w:type="dxa"/>
            <w:shd w:val="clear" w:color="auto" w:fill="F2F2F2" w:themeFill="background1" w:themeFillShade="F2"/>
            <w:noWrap/>
            <w:vAlign w:val="center"/>
          </w:tcPr>
          <w:p w:rsidRPr="008D1717" w:rsidR="005B27C9" w:rsidP="00071B9A" w:rsidRDefault="005B27C9">
            <w:pPr>
              <w:bidi w:val="false"/>
              <w:rPr>
                <w:rFonts w:ascii="Century Gothic" w:hAnsi="Century Gothic"/>
                <w:b/>
                <w:bCs/>
                <w:color w:val="000000" w:themeColor="text1"/>
                <w:szCs w:val="16"/>
              </w:rPr>
            </w:pPr>
            <w:r w:rsidRPr="008D1717">
              <w:rPr>
                <w:rFonts w:ascii="Century Gothic" w:hAnsi="Century Gothic"/>
                <w:b/>
                <w:color w:val="000000" w:themeColor="text1"/>
                <w:szCs w:val="16"/>
                <w:lang w:val="Portuguese"/>
              </w:rPr>
              <w:t>VERSÃO Nº.</w:t>
            </w:r>
          </w:p>
        </w:tc>
        <w:tc>
          <w:tcPr>
            <w:tcW w:w="1980" w:type="dxa"/>
            <w:shd w:val="clear" w:color="auto" w:fill="auto"/>
            <w:noWrap/>
            <w:vAlign w:val="center"/>
          </w:tcPr>
          <w:p w:rsidRPr="006E0F64" w:rsidR="005B27C9" w:rsidP="00071B9A" w:rsidRDefault="005B27C9">
            <w:pPr>
              <w:bidi w:val="false"/>
              <w:rPr>
                <w:rFonts w:ascii="Century Gothic" w:hAnsi="Century Gothic"/>
                <w:color w:val="000000"/>
                <w:sz w:val="18"/>
                <w:szCs w:val="16"/>
              </w:rPr>
            </w:pPr>
            <w:r>
              <w:rPr>
                <w:rFonts w:ascii="Century Gothic" w:hAnsi="Century Gothic"/>
                <w:color w:val="000000"/>
                <w:sz w:val="18"/>
                <w:szCs w:val="16"/>
                <w:lang w:val="Portuguese"/>
              </w:rPr>
              <w:t>0.0.0</w:t>
            </w:r>
          </w:p>
        </w:tc>
      </w:tr>
    </w:tbl>
    <w:p w:rsidR="00E024DB" w:rsidP="00E024DB" w:rsidRDefault="00E024DB">
      <w:pPr>
        <w:bidi w:val="false"/>
        <w:rPr>
          <w:sz w:val="13"/>
        </w:rPr>
      </w:pPr>
    </w:p>
    <w:p w:rsidR="005B27C9" w:rsidP="005B27C9" w:rsidRDefault="005B27C9">
      <w:pPr>
        <w:bidi w:val="false"/>
        <w:spacing w:line="276" w:lineRule="auto"/>
        <w:rPr>
          <w:rFonts w:ascii="Century Gothic" w:hAnsi="Century Gothic"/>
          <w:b/>
          <w:color w:val="808080" w:themeColor="background1" w:themeShade="80"/>
          <w:sz w:val="24"/>
        </w:rPr>
      </w:pPr>
      <w:r w:rsidRPr="00A373E5">
        <w:rPr>
          <w:rFonts w:ascii="Century Gothic" w:hAnsi="Century Gothic"/>
          <w:b/>
          <w:color w:val="808080" w:themeColor="background1" w:themeShade="80"/>
          <w:sz w:val="24"/>
          <w:lang w:val="Portuguese"/>
        </w:rPr>
        <w:t xml:space="preserve">Obrigado por seus negócios. </w:t>
      </w:r>
    </w:p>
    <w:p w:rsidR="00D820F7" w:rsidP="00295077" w:rsidRDefault="00D820F7">
      <w:pPr>
        <w:bidi w:val="false"/>
        <w:spacing w:line="276" w:lineRule="auto"/>
        <w:rPr>
          <w:rFonts w:ascii="Century Gothic" w:hAnsi="Century Gothic"/>
          <w:color w:val="000000" w:themeColor="text1"/>
          <w:sz w:val="18"/>
        </w:rPr>
      </w:pPr>
      <w:r>
        <w:rPr>
          <w:rFonts w:ascii="Century Gothic" w:hAnsi="Century Gothic"/>
          <w:color w:val="000000" w:themeColor="text1"/>
          <w:sz w:val="18"/>
          <w:lang w:val="Portuguese"/>
        </w:rPr>
        <w:t xml:space="preserve">Não está satisfeito com sua compra? Estamos aqui para ajudar. </w:t>
      </w:r>
    </w:p>
    <w:p w:rsidRPr="00295077" w:rsidR="005B27C9" w:rsidP="00295077" w:rsidRDefault="005B27C9">
      <w:pPr>
        <w:bidi w:val="false"/>
        <w:spacing w:line="276" w:lineRule="auto"/>
        <w:rPr>
          <w:rFonts w:ascii="Century Gothic" w:hAnsi="Century Gothic"/>
          <w:color w:val="000000" w:themeColor="text1"/>
          <w:sz w:val="18"/>
        </w:rPr>
      </w:pPr>
      <w:r w:rsidRPr="005B27C9">
        <w:rPr>
          <w:rFonts w:ascii="Century Gothic" w:hAnsi="Century Gothic"/>
          <w:sz w:val="18"/>
          <w:lang w:val="Portuguese"/>
        </w:rPr>
        <w:t>A seguir estão os termos e condições que constituem nossa Política de Retorno.</w:t>
      </w:r>
    </w:p>
    <w:p w:rsidRPr="00453521" w:rsidR="005B27C9" w:rsidP="00E024DB" w:rsidRDefault="005B27C9">
      <w:pPr>
        <w:bidi w:val="false"/>
        <w:rPr>
          <w:sz w:val="10"/>
        </w:rPr>
      </w:pPr>
    </w:p>
    <w:tbl>
      <w:tblPr>
        <w:tblStyle w:val="TableGrid"/>
        <w:tblW w:w="11183" w:type="dxa"/>
        <w:tblInd w:w="90" w:type="dxa"/>
        <w:tblLook w:val="04A0" w:firstRow="1" w:lastRow="0" w:firstColumn="1" w:lastColumn="0" w:noHBand="0" w:noVBand="1"/>
      </w:tblPr>
      <w:tblGrid>
        <w:gridCol w:w="11183"/>
      </w:tblGrid>
      <w:tr w:rsidRPr="00325569" w:rsidR="00FE4C03" w:rsidTr="00212A1B">
        <w:trPr>
          <w:trHeight w:val="360"/>
        </w:trPr>
        <w:tc>
          <w:tcPr>
            <w:tcW w:w="11183" w:type="dxa"/>
            <w:tcBorders>
              <w:top w:val="nil"/>
              <w:left w:val="nil"/>
              <w:bottom w:val="nil"/>
              <w:right w:val="nil"/>
            </w:tcBorders>
            <w:shd w:val="clear" w:color="auto" w:fill="auto"/>
            <w:vAlign w:val="center"/>
          </w:tcPr>
          <w:p w:rsidRPr="00325569" w:rsidR="00FE4C03" w:rsidP="00212A1B" w:rsidRDefault="00295077">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RETORNA</w:t>
            </w:r>
          </w:p>
        </w:tc>
      </w:tr>
      <w:tr w:rsidRPr="00CB70B7" w:rsidR="00FE4C03" w:rsidTr="00FC3726">
        <w:trPr>
          <w:trHeight w:val="1872"/>
        </w:trPr>
        <w:tc>
          <w:tcPr>
            <w:tcW w:w="11183" w:type="dxa"/>
            <w:tcBorders>
              <w:top w:val="nil"/>
              <w:left w:val="nil"/>
              <w:bottom w:val="nil"/>
              <w:right w:val="nil"/>
            </w:tcBorders>
            <w:shd w:val="clear" w:color="auto" w:fill="F2F2F2" w:themeFill="background1" w:themeFillShade="F2"/>
            <w:vAlign w:val="center"/>
          </w:tcPr>
          <w:p w:rsidR="00FE4C03"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Os retornos devem ser iniciados dentro de 00 dias, a partir da data em que você recebeu a sua compra. </w:t>
            </w:r>
          </w:p>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Os itens devem estar em seu estado e condição originais e na embalagem original. </w:t>
            </w:r>
          </w:p>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Inclua qualquer fatura, comprovante de compra ou comprovante de compra.  </w:t>
            </w:r>
          </w:p>
          <w:p w:rsidRPr="00CB70B7"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Permita dias úteis de 00 a 00 dias úteis para o processamento dos itens retornados. </w:t>
            </w:r>
          </w:p>
        </w:tc>
      </w:tr>
      <w:tr w:rsidRPr="00325569" w:rsidR="00FE4C03" w:rsidTr="00453521">
        <w:trPr>
          <w:trHeight w:val="432"/>
        </w:trPr>
        <w:tc>
          <w:tcPr>
            <w:tcW w:w="11183" w:type="dxa"/>
            <w:tcBorders>
              <w:top w:val="nil"/>
              <w:left w:val="nil"/>
              <w:bottom w:val="nil"/>
              <w:right w:val="nil"/>
            </w:tcBorders>
            <w:shd w:val="clear" w:color="auto" w:fill="auto"/>
            <w:vAlign w:val="center"/>
          </w:tcPr>
          <w:p w:rsidRPr="00453521" w:rsidR="00FE4C03" w:rsidP="00901D4C" w:rsidRDefault="00FE4C03">
            <w:pPr>
              <w:pStyle w:val="p1"/>
              <w:bidi w:val="false"/>
              <w:ind w:left="-100"/>
              <w:rPr>
                <w:rFonts w:ascii="Century Gothic" w:hAnsi="Century Gothic"/>
                <w:b/>
                <w:color w:val="000000" w:themeColor="text1"/>
                <w:sz w:val="11"/>
                <w:szCs w:val="18"/>
              </w:rPr>
            </w:pPr>
          </w:p>
          <w:p w:rsidRPr="00325569" w:rsidR="00FE4C03" w:rsidP="00212A1B" w:rsidRDefault="003370F4">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RESTITUIÇÕES</w:t>
            </w:r>
          </w:p>
        </w:tc>
      </w:tr>
      <w:tr w:rsidRPr="00CB70B7" w:rsidR="00FE4C03" w:rsidTr="00FC3726">
        <w:trPr>
          <w:trHeight w:val="1872"/>
        </w:trPr>
        <w:tc>
          <w:tcPr>
            <w:tcW w:w="11183" w:type="dxa"/>
            <w:tcBorders>
              <w:top w:val="nil"/>
              <w:left w:val="nil"/>
              <w:bottom w:val="nil"/>
              <w:right w:val="nil"/>
            </w:tcBorders>
            <w:shd w:val="clear" w:color="auto" w:fill="F2F2F2" w:themeFill="background1" w:themeFillShade="F2"/>
            <w:vAlign w:val="center"/>
          </w:tcPr>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Os clientes serão notificados por e-mail após receberem o item retornado. </w:t>
            </w:r>
          </w:p>
          <w:p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Um e-mail adicional será enviado dentro de 00 dias úteis após o recebimento, referente ao status do retorno.</w:t>
            </w:r>
          </w:p>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Pode levar até 00 dias para que um reembolso seja enviado à conta usada para compra. </w:t>
            </w:r>
          </w:p>
          <w:p w:rsidRPr="00CB70B7"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Uma taxa de reabastecimento de US$ 00,00 pode ser deduzida do seu valor total devolvido. </w:t>
            </w:r>
          </w:p>
        </w:tc>
      </w:tr>
      <w:tr w:rsidRPr="00325569" w:rsidR="00FE4C03" w:rsidTr="00453521">
        <w:trPr>
          <w:trHeight w:val="432"/>
        </w:trPr>
        <w:tc>
          <w:tcPr>
            <w:tcW w:w="11183" w:type="dxa"/>
            <w:tcBorders>
              <w:top w:val="nil"/>
              <w:left w:val="nil"/>
              <w:bottom w:val="nil"/>
              <w:right w:val="nil"/>
            </w:tcBorders>
            <w:shd w:val="clear" w:color="auto" w:fill="auto"/>
            <w:vAlign w:val="center"/>
          </w:tcPr>
          <w:p w:rsidRPr="00453521" w:rsidR="00FE4C03" w:rsidP="00901D4C" w:rsidRDefault="00FE4C03">
            <w:pPr>
              <w:pStyle w:val="p1"/>
              <w:bidi w:val="false"/>
              <w:ind w:left="-100"/>
              <w:rPr>
                <w:rFonts w:ascii="Century Gothic" w:hAnsi="Century Gothic"/>
                <w:b/>
                <w:color w:val="000000" w:themeColor="text1"/>
                <w:sz w:val="11"/>
                <w:szCs w:val="18"/>
              </w:rPr>
            </w:pPr>
          </w:p>
          <w:p w:rsidRPr="00325569" w:rsidR="005621E6" w:rsidP="00212A1B" w:rsidRDefault="003F3B62">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Portuguese"/>
              </w:rPr>
              <w:t>ENVIO AND LIDAR COM COBRANÇAS</w:t>
            </w:r>
          </w:p>
        </w:tc>
      </w:tr>
      <w:tr w:rsidRPr="00CB70B7" w:rsidR="00212A1B" w:rsidTr="00FC3726">
        <w:trPr>
          <w:trHeight w:val="1872"/>
        </w:trPr>
        <w:tc>
          <w:tcPr>
            <w:tcW w:w="11183" w:type="dxa"/>
            <w:tcBorders>
              <w:top w:val="nil"/>
              <w:left w:val="nil"/>
              <w:bottom w:val="nil"/>
              <w:right w:val="nil"/>
            </w:tcBorders>
            <w:shd w:val="clear" w:color="auto" w:fill="F2F2F2" w:themeFill="background1" w:themeFillShade="F2"/>
            <w:vAlign w:val="center"/>
          </w:tcPr>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As taxas de envio aplicadas à compra original não podem ser reembolsáveis. </w:t>
            </w:r>
          </w:p>
          <w:p w:rsidRPr="00CB70B7"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Os custos de envio dos itens retornados são de responsabilidade do cliente e não podem ser reembolsáveis. </w:t>
            </w:r>
          </w:p>
        </w:tc>
      </w:tr>
      <w:tr w:rsidRPr="00325569" w:rsidR="00212A1B" w:rsidTr="00453521">
        <w:trPr>
          <w:trHeight w:val="432"/>
        </w:trPr>
        <w:tc>
          <w:tcPr>
            <w:tcW w:w="11183" w:type="dxa"/>
            <w:tcBorders>
              <w:top w:val="nil"/>
              <w:left w:val="nil"/>
              <w:bottom w:val="nil"/>
              <w:right w:val="nil"/>
            </w:tcBorders>
            <w:shd w:val="clear" w:color="auto" w:fill="auto"/>
            <w:vAlign w:val="center"/>
          </w:tcPr>
          <w:p w:rsidRPr="00453521" w:rsidR="00212A1B" w:rsidP="00212A1B" w:rsidRDefault="00212A1B">
            <w:pPr>
              <w:pStyle w:val="p1"/>
              <w:bidi w:val="false"/>
              <w:ind w:left="-100"/>
              <w:rPr>
                <w:rFonts w:ascii="Century Gothic" w:hAnsi="Century Gothic"/>
                <w:b/>
                <w:color w:val="000000" w:themeColor="text1"/>
                <w:sz w:val="11"/>
                <w:szCs w:val="18"/>
              </w:rPr>
            </w:pPr>
          </w:p>
          <w:p w:rsidRPr="00212A1B" w:rsidR="00212A1B" w:rsidP="00212A1B" w:rsidRDefault="003370F4">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INTERCÂMBIOS</w:t>
            </w:r>
          </w:p>
        </w:tc>
      </w:tr>
      <w:tr w:rsidRPr="00CB70B7" w:rsidR="00FC3726" w:rsidTr="00FC3726">
        <w:trPr>
          <w:trHeight w:val="1872"/>
        </w:trPr>
        <w:tc>
          <w:tcPr>
            <w:tcW w:w="11183" w:type="dxa"/>
            <w:tcBorders>
              <w:top w:val="nil"/>
              <w:left w:val="nil"/>
              <w:bottom w:val="nil"/>
              <w:right w:val="nil"/>
            </w:tcBorders>
            <w:shd w:val="clear" w:color="auto" w:fill="F2F2F2" w:themeFill="background1" w:themeFillShade="F2"/>
            <w:vAlign w:val="center"/>
          </w:tcPr>
          <w:p w:rsidR="00FC3726" w:rsidP="00FC3726" w:rsidRDefault="00FC3726">
            <w:pPr>
              <w:pStyle w:val="p1"/>
              <w:numPr>
                <w:ilvl w:val="0"/>
                <w:numId w:val="1"/>
              </w:numPr>
              <w:bidi w:val="false"/>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No momento não oferecemos trocas. </w:t>
            </w:r>
          </w:p>
          <w:p w:rsidRPr="00212A1B" w:rsidR="00FC3726" w:rsidP="00FC3726" w:rsidRDefault="00FC3726">
            <w:pPr>
              <w:pStyle w:val="p1"/>
              <w:bidi w:val="false"/>
              <w:rPr>
                <w:rFonts w:ascii="Century Gothic" w:hAnsi="Century Gothic"/>
                <w:color w:val="000000" w:themeColor="text1"/>
                <w:sz w:val="10"/>
                <w:szCs w:val="18"/>
              </w:rPr>
            </w:pPr>
          </w:p>
          <w:p w:rsidR="00FC3726" w:rsidP="00FC3726" w:rsidRDefault="00FC3726">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  – ou–</w:t>
            </w:r>
          </w:p>
          <w:p w:rsidRPr="00212A1B" w:rsidR="00FC3726" w:rsidP="00FC3726" w:rsidRDefault="00FC3726">
            <w:pPr>
              <w:pStyle w:val="p1"/>
              <w:bidi w:val="false"/>
              <w:ind w:left="340"/>
              <w:rPr>
                <w:rFonts w:ascii="Century Gothic" w:hAnsi="Century Gothic"/>
                <w:color w:val="000000" w:themeColor="text1"/>
                <w:sz w:val="10"/>
                <w:szCs w:val="18"/>
              </w:rPr>
            </w:pPr>
          </w:p>
          <w:p w:rsidRPr="00CB70B7" w:rsidR="00FC3726" w:rsidP="00FC3726" w:rsidRDefault="00F06B31">
            <w:pPr>
              <w:pStyle w:val="p1"/>
              <w:numPr>
                <w:ilvl w:val="0"/>
                <w:numId w:val="1"/>
              </w:numPr>
              <w:bidi w:val="false"/>
              <w:ind w:left="340" w:hanging="270"/>
              <w:rPr>
                <w:rFonts w:ascii="Century Gothic" w:hAnsi="Century Gothic"/>
                <w:color w:val="000000" w:themeColor="text1"/>
                <w:sz w:val="20"/>
                <w:szCs w:val="18"/>
              </w:rPr>
            </w:pPr>
            <w:r>
              <w:rPr>
                <w:rFonts w:ascii="Century Gothic" w:hAnsi="Century Gothic"/>
                <w:color w:val="000000" w:themeColor="text1"/>
                <w:sz w:val="20"/>
                <w:szCs w:val="18"/>
                <w:lang w:val="Portuguese"/>
              </w:rPr>
              <w:t xml:space="preserve">As trocas podem ser processadas por itens do mesmo preço. Taxas adicionais podem ser aplicadas.  </w:t>
            </w:r>
          </w:p>
        </w:tc>
      </w:tr>
      <w:tr w:rsidRPr="00325569" w:rsidR="00FC3726" w:rsidTr="00453521">
        <w:trPr>
          <w:trHeight w:val="432"/>
        </w:trPr>
        <w:tc>
          <w:tcPr>
            <w:tcW w:w="11183" w:type="dxa"/>
            <w:tcBorders>
              <w:top w:val="nil"/>
              <w:left w:val="nil"/>
              <w:bottom w:val="nil"/>
              <w:right w:val="nil"/>
            </w:tcBorders>
            <w:shd w:val="clear" w:color="auto" w:fill="auto"/>
            <w:vAlign w:val="center"/>
          </w:tcPr>
          <w:p w:rsidRPr="00453521" w:rsidR="00FC3726" w:rsidP="00FC3726" w:rsidRDefault="00FC3726">
            <w:pPr>
              <w:pStyle w:val="p1"/>
              <w:bidi w:val="false"/>
              <w:ind w:left="-100"/>
              <w:rPr>
                <w:rFonts w:ascii="Century Gothic" w:hAnsi="Century Gothic"/>
                <w:b/>
                <w:color w:val="000000" w:themeColor="text1"/>
                <w:sz w:val="11"/>
                <w:szCs w:val="18"/>
              </w:rPr>
            </w:pPr>
          </w:p>
          <w:p w:rsidRPr="00212A1B" w:rsidR="00FC3726" w:rsidP="00FC3726" w:rsidRDefault="00FC3726">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INFORMAÇÕES ADICIONAIS</w:t>
            </w:r>
          </w:p>
        </w:tc>
      </w:tr>
      <w:tr w:rsidRPr="00CB70B7" w:rsidR="00FC3726" w:rsidTr="00FC3726">
        <w:trPr>
          <w:trHeight w:val="1872"/>
        </w:trPr>
        <w:tc>
          <w:tcPr>
            <w:tcW w:w="11183" w:type="dxa"/>
            <w:tcBorders>
              <w:top w:val="nil"/>
              <w:left w:val="nil"/>
              <w:bottom w:val="nil"/>
              <w:right w:val="nil"/>
            </w:tcBorders>
            <w:shd w:val="clear" w:color="auto" w:fill="F2F2F2" w:themeFill="background1" w:themeFillShade="F2"/>
            <w:vAlign w:val="center"/>
          </w:tcPr>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Portuguese"/>
              </w:rPr>
              <w:t>Nome da sua empresa</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Portuguese"/>
              </w:rPr>
              <w:t>Attn: RETORNA</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Portuguese"/>
              </w:rPr>
              <w:t>Nome da rua 123</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Portuguese"/>
              </w:rPr>
              <w:t>Cidade, ST 12345-7890</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Portuguese"/>
              </w:rPr>
              <w:t>telefone: 333-333-3333 X333 |   e-mail: returns@yourwebaddress.com</w:t>
            </w:r>
          </w:p>
          <w:p w:rsidRPr="00CB70B7" w:rsidR="00FC3726" w:rsidP="00FC3726" w:rsidRDefault="00FC3726">
            <w:pPr>
              <w:pStyle w:val="p1"/>
              <w:bidi w:val="false"/>
              <w:rPr>
                <w:rFonts w:ascii="Century Gothic" w:hAnsi="Century Gothic"/>
                <w:color w:val="000000" w:themeColor="text1"/>
                <w:sz w:val="20"/>
                <w:szCs w:val="18"/>
              </w:rPr>
            </w:pPr>
          </w:p>
        </w:tc>
      </w:tr>
    </w:tbl>
    <w:p w:rsidR="00E024DB" w:rsidP="00E024DB" w:rsidRDefault="00E024DB">
      <w:r>
        <w:rPr>
          <w:lang w:val="Portuguese"/>
        </w:rPr>
        <w:br w:type="page"/>
      </w:r>
    </w:p>
    <w:p w:rsidR="00E024DB" w:rsidP="00E024DB" w:rsidRDefault="00E024DB"/>
    <w:p w:rsidR="00E024DB" w:rsidP="00E024DB" w:rsidRDefault="00E024DB"/>
    <w:p w:rsidRPr="004054B7" w:rsidR="00E024DB" w:rsidP="00E024DB" w:rsidRDefault="00E024DB">
      <w:pPr>
        <w:bidi w:val="false"/>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trPr>
          <w:trHeight w:val="2548"/>
        </w:trPr>
        <w:tc>
          <w:tcPr>
            <w:tcW w:w="10751" w:type="dxa"/>
          </w:tcPr>
          <w:p w:rsidRPr="00FF18F5" w:rsidR="00E024DB" w:rsidP="00071B9A" w:rsidRDefault="00E024DB">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024DB" w:rsidP="00071B9A" w:rsidRDefault="00E024DB">
            <w:pPr>
              <w:bidi w:val="false"/>
              <w:rPr>
                <w:rFonts w:ascii="Century Gothic" w:hAnsi="Century Gothic" w:cs="Arial"/>
                <w:szCs w:val="20"/>
              </w:rPr>
            </w:pPr>
          </w:p>
          <w:p w:rsidRPr="00FF18F5" w:rsidR="00E024DB" w:rsidP="00071B9A" w:rsidRDefault="00E024DB">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E024DB" w:rsidP="00E024DB" w:rsidRDefault="00E024DB">
      <w:pPr>
        <w:rPr>
          <w:rFonts w:ascii="Century Gothic" w:hAnsi="Century Gothic"/>
          <w:b/>
          <w:color w:val="A6A6A6" w:themeColor="background1" w:themeShade="A6"/>
          <w:sz w:val="32"/>
          <w:szCs w:val="44"/>
        </w:rPr>
      </w:pPr>
    </w:p>
    <w:p w:rsidR="00DD62E7" w:rsidRDefault="00A847B2"/>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7B2" w:rsidRDefault="00A847B2" w:rsidP="00295077">
      <w:r>
        <w:separator/>
      </w:r>
    </w:p>
  </w:endnote>
  <w:endnote w:type="continuationSeparator" w:id="0">
    <w:p w:rsidR="00A847B2" w:rsidRDefault="00A847B2" w:rsidP="002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7B2" w:rsidRDefault="00A847B2" w:rsidP="00295077">
      <w:r>
        <w:separator/>
      </w:r>
    </w:p>
  </w:footnote>
  <w:footnote w:type="continuationSeparator" w:id="0">
    <w:p w:rsidR="00A847B2" w:rsidRDefault="00A847B2" w:rsidP="0029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95E"/>
    <w:multiLevelType w:val="hybridMultilevel"/>
    <w:tmpl w:val="3DDEFB54"/>
    <w:lvl w:ilvl="0" w:tplc="1F86DB00">
      <w:start w:val="1"/>
      <w:numFmt w:val="bullet"/>
      <w:lvlText w:val="–"/>
      <w:lvlJc w:val="left"/>
      <w:pPr>
        <w:ind w:left="970" w:hanging="360"/>
      </w:pPr>
      <w:rPr>
        <w:rFonts w:hint="default" w:ascii="Century Gothic" w:hAnsi="Century Gothic" w:cs="Arial" w:eastAsiaTheme="minorHAnsi"/>
      </w:rPr>
    </w:lvl>
    <w:lvl w:ilvl="1" w:tplc="04090003" w:tentative="1">
      <w:start w:val="1"/>
      <w:numFmt w:val="bullet"/>
      <w:lvlText w:val="o"/>
      <w:lvlJc w:val="left"/>
      <w:pPr>
        <w:ind w:left="1690" w:hanging="360"/>
      </w:pPr>
      <w:rPr>
        <w:rFonts w:hint="default" w:ascii="Courier New" w:hAnsi="Courier New" w:cs="Courier New"/>
      </w:rPr>
    </w:lvl>
    <w:lvl w:ilvl="2" w:tplc="04090005" w:tentative="1">
      <w:start w:val="1"/>
      <w:numFmt w:val="bullet"/>
      <w:lvlText w:val=""/>
      <w:lvlJc w:val="left"/>
      <w:pPr>
        <w:ind w:left="2410" w:hanging="360"/>
      </w:pPr>
      <w:rPr>
        <w:rFonts w:hint="default" w:ascii="Wingdings" w:hAnsi="Wingdings"/>
      </w:rPr>
    </w:lvl>
    <w:lvl w:ilvl="3" w:tplc="04090001" w:tentative="1">
      <w:start w:val="1"/>
      <w:numFmt w:val="bullet"/>
      <w:lvlText w:val=""/>
      <w:lvlJc w:val="left"/>
      <w:pPr>
        <w:ind w:left="3130" w:hanging="360"/>
      </w:pPr>
      <w:rPr>
        <w:rFonts w:hint="default" w:ascii="Symbol" w:hAnsi="Symbol"/>
      </w:rPr>
    </w:lvl>
    <w:lvl w:ilvl="4" w:tplc="04090003" w:tentative="1">
      <w:start w:val="1"/>
      <w:numFmt w:val="bullet"/>
      <w:lvlText w:val="o"/>
      <w:lvlJc w:val="left"/>
      <w:pPr>
        <w:ind w:left="3850" w:hanging="360"/>
      </w:pPr>
      <w:rPr>
        <w:rFonts w:hint="default" w:ascii="Courier New" w:hAnsi="Courier New" w:cs="Courier New"/>
      </w:rPr>
    </w:lvl>
    <w:lvl w:ilvl="5" w:tplc="04090005" w:tentative="1">
      <w:start w:val="1"/>
      <w:numFmt w:val="bullet"/>
      <w:lvlText w:val=""/>
      <w:lvlJc w:val="left"/>
      <w:pPr>
        <w:ind w:left="4570" w:hanging="360"/>
      </w:pPr>
      <w:rPr>
        <w:rFonts w:hint="default" w:ascii="Wingdings" w:hAnsi="Wingdings"/>
      </w:rPr>
    </w:lvl>
    <w:lvl w:ilvl="6" w:tplc="04090001" w:tentative="1">
      <w:start w:val="1"/>
      <w:numFmt w:val="bullet"/>
      <w:lvlText w:val=""/>
      <w:lvlJc w:val="left"/>
      <w:pPr>
        <w:ind w:left="5290" w:hanging="360"/>
      </w:pPr>
      <w:rPr>
        <w:rFonts w:hint="default" w:ascii="Symbol" w:hAnsi="Symbol"/>
      </w:rPr>
    </w:lvl>
    <w:lvl w:ilvl="7" w:tplc="04090003" w:tentative="1">
      <w:start w:val="1"/>
      <w:numFmt w:val="bullet"/>
      <w:lvlText w:val="o"/>
      <w:lvlJc w:val="left"/>
      <w:pPr>
        <w:ind w:left="6010" w:hanging="360"/>
      </w:pPr>
      <w:rPr>
        <w:rFonts w:hint="default" w:ascii="Courier New" w:hAnsi="Courier New" w:cs="Courier New"/>
      </w:rPr>
    </w:lvl>
    <w:lvl w:ilvl="8" w:tplc="04090005" w:tentative="1">
      <w:start w:val="1"/>
      <w:numFmt w:val="bullet"/>
      <w:lvlText w:val=""/>
      <w:lvlJc w:val="left"/>
      <w:pPr>
        <w:ind w:left="6730" w:hanging="360"/>
      </w:pPr>
      <w:rPr>
        <w:rFonts w:hint="default" w:ascii="Wingdings" w:hAnsi="Wingdings"/>
      </w:rPr>
    </w:lvl>
  </w:abstractNum>
  <w:abstractNum w:abstractNumId="1" w15:restartNumberingAfterBreak="0">
    <w:nsid w:val="05136577"/>
    <w:multiLevelType w:val="hybridMultilevel"/>
    <w:tmpl w:val="E4B219B2"/>
    <w:lvl w:ilvl="0" w:tplc="966AF82A">
      <w:start w:val="1"/>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7774F2"/>
    <w:multiLevelType w:val="hybridMultilevel"/>
    <w:tmpl w:val="4A82D660"/>
    <w:lvl w:ilvl="0" w:tplc="1F86DB00">
      <w:start w:val="1"/>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147BA"/>
    <w:multiLevelType w:val="hybridMultilevel"/>
    <w:tmpl w:val="E66A2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CD1098"/>
    <w:multiLevelType w:val="hybridMultilevel"/>
    <w:tmpl w:val="8A80FC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690" w:hanging="360"/>
      </w:pPr>
      <w:rPr>
        <w:rFonts w:hint="default" w:ascii="Courier New" w:hAnsi="Courier New" w:cs="Courier New"/>
      </w:rPr>
    </w:lvl>
    <w:lvl w:ilvl="2" w:tplc="04090005" w:tentative="1">
      <w:start w:val="1"/>
      <w:numFmt w:val="bullet"/>
      <w:lvlText w:val=""/>
      <w:lvlJc w:val="left"/>
      <w:pPr>
        <w:ind w:left="2410" w:hanging="360"/>
      </w:pPr>
      <w:rPr>
        <w:rFonts w:hint="default" w:ascii="Wingdings" w:hAnsi="Wingdings"/>
      </w:rPr>
    </w:lvl>
    <w:lvl w:ilvl="3" w:tplc="04090001" w:tentative="1">
      <w:start w:val="1"/>
      <w:numFmt w:val="bullet"/>
      <w:lvlText w:val=""/>
      <w:lvlJc w:val="left"/>
      <w:pPr>
        <w:ind w:left="3130" w:hanging="360"/>
      </w:pPr>
      <w:rPr>
        <w:rFonts w:hint="default" w:ascii="Symbol" w:hAnsi="Symbol"/>
      </w:rPr>
    </w:lvl>
    <w:lvl w:ilvl="4" w:tplc="04090003" w:tentative="1">
      <w:start w:val="1"/>
      <w:numFmt w:val="bullet"/>
      <w:lvlText w:val="o"/>
      <w:lvlJc w:val="left"/>
      <w:pPr>
        <w:ind w:left="3850" w:hanging="360"/>
      </w:pPr>
      <w:rPr>
        <w:rFonts w:hint="default" w:ascii="Courier New" w:hAnsi="Courier New" w:cs="Courier New"/>
      </w:rPr>
    </w:lvl>
    <w:lvl w:ilvl="5" w:tplc="04090005" w:tentative="1">
      <w:start w:val="1"/>
      <w:numFmt w:val="bullet"/>
      <w:lvlText w:val=""/>
      <w:lvlJc w:val="left"/>
      <w:pPr>
        <w:ind w:left="4570" w:hanging="360"/>
      </w:pPr>
      <w:rPr>
        <w:rFonts w:hint="default" w:ascii="Wingdings" w:hAnsi="Wingdings"/>
      </w:rPr>
    </w:lvl>
    <w:lvl w:ilvl="6" w:tplc="04090001" w:tentative="1">
      <w:start w:val="1"/>
      <w:numFmt w:val="bullet"/>
      <w:lvlText w:val=""/>
      <w:lvlJc w:val="left"/>
      <w:pPr>
        <w:ind w:left="5290" w:hanging="360"/>
      </w:pPr>
      <w:rPr>
        <w:rFonts w:hint="default" w:ascii="Symbol" w:hAnsi="Symbol"/>
      </w:rPr>
    </w:lvl>
    <w:lvl w:ilvl="7" w:tplc="04090003" w:tentative="1">
      <w:start w:val="1"/>
      <w:numFmt w:val="bullet"/>
      <w:lvlText w:val="o"/>
      <w:lvlJc w:val="left"/>
      <w:pPr>
        <w:ind w:left="6010" w:hanging="360"/>
      </w:pPr>
      <w:rPr>
        <w:rFonts w:hint="default" w:ascii="Courier New" w:hAnsi="Courier New" w:cs="Courier New"/>
      </w:rPr>
    </w:lvl>
    <w:lvl w:ilvl="8" w:tplc="04090005" w:tentative="1">
      <w:start w:val="1"/>
      <w:numFmt w:val="bullet"/>
      <w:lvlText w:val=""/>
      <w:lvlJc w:val="left"/>
      <w:pPr>
        <w:ind w:left="6730" w:hanging="360"/>
      </w:pPr>
      <w:rPr>
        <w:rFonts w:hint="default" w:ascii="Wingdings" w:hAnsi="Wingdings"/>
      </w:rPr>
    </w:lvl>
  </w:abstractNum>
  <w:abstractNum w:abstractNumId="5" w15:restartNumberingAfterBreak="0">
    <w:nsid w:val="400B2EDA"/>
    <w:multiLevelType w:val="hybridMultilevel"/>
    <w:tmpl w:val="683C3810"/>
    <w:lvl w:ilvl="0" w:tplc="9DD68D90">
      <w:start w:val="1"/>
      <w:numFmt w:val="bullet"/>
      <w:lvlText w:val="-"/>
      <w:lvlJc w:val="left"/>
      <w:pPr>
        <w:ind w:left="700" w:hanging="360"/>
      </w:pPr>
      <w:rPr>
        <w:rFonts w:hint="default" w:ascii="Century Gothic" w:hAnsi="Century Gothic" w:cs="Arial" w:eastAsiaTheme="minorHAnsi"/>
      </w:rPr>
    </w:lvl>
    <w:lvl w:ilvl="1" w:tplc="04090003" w:tentative="1">
      <w:start w:val="1"/>
      <w:numFmt w:val="bullet"/>
      <w:lvlText w:val="o"/>
      <w:lvlJc w:val="left"/>
      <w:pPr>
        <w:ind w:left="1420" w:hanging="360"/>
      </w:pPr>
      <w:rPr>
        <w:rFonts w:hint="default" w:ascii="Courier New" w:hAnsi="Courier New" w:cs="Courier New"/>
      </w:rPr>
    </w:lvl>
    <w:lvl w:ilvl="2" w:tplc="04090005" w:tentative="1">
      <w:start w:val="1"/>
      <w:numFmt w:val="bullet"/>
      <w:lvlText w:val=""/>
      <w:lvlJc w:val="left"/>
      <w:pPr>
        <w:ind w:left="2140" w:hanging="360"/>
      </w:pPr>
      <w:rPr>
        <w:rFonts w:hint="default" w:ascii="Wingdings" w:hAnsi="Wingdings"/>
      </w:rPr>
    </w:lvl>
    <w:lvl w:ilvl="3" w:tplc="04090001" w:tentative="1">
      <w:start w:val="1"/>
      <w:numFmt w:val="bullet"/>
      <w:lvlText w:val=""/>
      <w:lvlJc w:val="left"/>
      <w:pPr>
        <w:ind w:left="2860" w:hanging="360"/>
      </w:pPr>
      <w:rPr>
        <w:rFonts w:hint="default" w:ascii="Symbol" w:hAnsi="Symbol"/>
      </w:rPr>
    </w:lvl>
    <w:lvl w:ilvl="4" w:tplc="04090003" w:tentative="1">
      <w:start w:val="1"/>
      <w:numFmt w:val="bullet"/>
      <w:lvlText w:val="o"/>
      <w:lvlJc w:val="left"/>
      <w:pPr>
        <w:ind w:left="3580" w:hanging="360"/>
      </w:pPr>
      <w:rPr>
        <w:rFonts w:hint="default" w:ascii="Courier New" w:hAnsi="Courier New" w:cs="Courier New"/>
      </w:rPr>
    </w:lvl>
    <w:lvl w:ilvl="5" w:tplc="04090005" w:tentative="1">
      <w:start w:val="1"/>
      <w:numFmt w:val="bullet"/>
      <w:lvlText w:val=""/>
      <w:lvlJc w:val="left"/>
      <w:pPr>
        <w:ind w:left="4300" w:hanging="360"/>
      </w:pPr>
      <w:rPr>
        <w:rFonts w:hint="default" w:ascii="Wingdings" w:hAnsi="Wingdings"/>
      </w:rPr>
    </w:lvl>
    <w:lvl w:ilvl="6" w:tplc="04090001" w:tentative="1">
      <w:start w:val="1"/>
      <w:numFmt w:val="bullet"/>
      <w:lvlText w:val=""/>
      <w:lvlJc w:val="left"/>
      <w:pPr>
        <w:ind w:left="5020" w:hanging="360"/>
      </w:pPr>
      <w:rPr>
        <w:rFonts w:hint="default" w:ascii="Symbol" w:hAnsi="Symbol"/>
      </w:rPr>
    </w:lvl>
    <w:lvl w:ilvl="7" w:tplc="04090003" w:tentative="1">
      <w:start w:val="1"/>
      <w:numFmt w:val="bullet"/>
      <w:lvlText w:val="o"/>
      <w:lvlJc w:val="left"/>
      <w:pPr>
        <w:ind w:left="5740" w:hanging="360"/>
      </w:pPr>
      <w:rPr>
        <w:rFonts w:hint="default" w:ascii="Courier New" w:hAnsi="Courier New" w:cs="Courier New"/>
      </w:rPr>
    </w:lvl>
    <w:lvl w:ilvl="8" w:tplc="04090005" w:tentative="1">
      <w:start w:val="1"/>
      <w:numFmt w:val="bullet"/>
      <w:lvlText w:val=""/>
      <w:lvlJc w:val="left"/>
      <w:pPr>
        <w:ind w:left="6460" w:hanging="360"/>
      </w:pPr>
      <w:rPr>
        <w:rFonts w:hint="default" w:ascii="Wingdings" w:hAnsi="Wingdings"/>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B9"/>
    <w:rsid w:val="000D64BE"/>
    <w:rsid w:val="00202B58"/>
    <w:rsid w:val="00212A1B"/>
    <w:rsid w:val="00295077"/>
    <w:rsid w:val="002A2D65"/>
    <w:rsid w:val="003125C4"/>
    <w:rsid w:val="003210CF"/>
    <w:rsid w:val="003370F4"/>
    <w:rsid w:val="00372AB9"/>
    <w:rsid w:val="003F3B62"/>
    <w:rsid w:val="003F4338"/>
    <w:rsid w:val="00453521"/>
    <w:rsid w:val="00472C6B"/>
    <w:rsid w:val="005621E6"/>
    <w:rsid w:val="00595A44"/>
    <w:rsid w:val="005B27C9"/>
    <w:rsid w:val="00637CB5"/>
    <w:rsid w:val="007424AD"/>
    <w:rsid w:val="0075587D"/>
    <w:rsid w:val="007F19F1"/>
    <w:rsid w:val="00893C75"/>
    <w:rsid w:val="008D1717"/>
    <w:rsid w:val="00926918"/>
    <w:rsid w:val="00936D43"/>
    <w:rsid w:val="00955031"/>
    <w:rsid w:val="00955664"/>
    <w:rsid w:val="00A373E5"/>
    <w:rsid w:val="00A56247"/>
    <w:rsid w:val="00A847B2"/>
    <w:rsid w:val="00B91300"/>
    <w:rsid w:val="00CF2622"/>
    <w:rsid w:val="00D820F7"/>
    <w:rsid w:val="00E024DB"/>
    <w:rsid w:val="00E25ABC"/>
    <w:rsid w:val="00E517BE"/>
    <w:rsid w:val="00E71DCE"/>
    <w:rsid w:val="00F06B31"/>
    <w:rsid w:val="00FC3726"/>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92401"/>
  <w14:defaultImageDpi w14:val="32767"/>
  <w15:docId w15:val="{E08ADD30-0ED7-403F-8C79-954DDDB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24DB"/>
    <w:rPr>
      <w:rFonts w:eastAsia="Times New Roman" w:cs="Times New Roman"/>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E024D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FE4C03"/>
    <w:rPr>
      <w:rFonts w:ascii="Arial" w:hAnsi="Arial" w:cs="Arial" w:eastAsiaTheme="minorHAnsi"/>
      <w:color w:val="232323"/>
      <w:sz w:val="22"/>
      <w:szCs w:val="22"/>
    </w:rPr>
  </w:style>
  <w:style w:type="paragraph" w:styleId="Header">
    <w:name w:val="header"/>
    <w:basedOn w:val="Normal"/>
    <w:link w:val="HeaderChar"/>
    <w:uiPriority w:val="99"/>
    <w:unhideWhenUsed/>
    <w:rsid w:val="00295077"/>
    <w:pPr>
      <w:tabs>
        <w:tab w:val="center" w:pos="4680"/>
        <w:tab w:val="right" w:pos="9360"/>
      </w:tabs>
    </w:pPr>
  </w:style>
  <w:style w:type="character" w:styleId="HeaderChar" w:customStyle="1">
    <w:name w:val="Header Char"/>
    <w:basedOn w:val="DefaultParagraphFont"/>
    <w:link w:val="Header"/>
    <w:uiPriority w:val="99"/>
    <w:rsid w:val="00295077"/>
    <w:rPr>
      <w:rFonts w:eastAsia="Times New Roman" w:cs="Times New Roman"/>
      <w:sz w:val="16"/>
    </w:rPr>
  </w:style>
  <w:style w:type="paragraph" w:styleId="Footer">
    <w:name w:val="footer"/>
    <w:basedOn w:val="Normal"/>
    <w:link w:val="FooterChar"/>
    <w:uiPriority w:val="99"/>
    <w:unhideWhenUsed/>
    <w:rsid w:val="00295077"/>
    <w:pPr>
      <w:tabs>
        <w:tab w:val="center" w:pos="4680"/>
        <w:tab w:val="right" w:pos="9360"/>
      </w:tabs>
    </w:pPr>
  </w:style>
  <w:style w:type="character" w:styleId="FooterChar" w:customStyle="1">
    <w:name w:val="Footer Char"/>
    <w:basedOn w:val="DefaultParagraphFont"/>
    <w:link w:val="Footer"/>
    <w:uiPriority w:val="99"/>
    <w:rsid w:val="00295077"/>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221&amp;utm_language=PT&amp;utm_source=integrated+content&amp;utm_campaign=/order-forms-templates&amp;utm_medium=ic+return+order+form+template+57221+word+pt&amp;lpa=ic+return+order+form+template+57221+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eturn-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IC-Return-Order-Form-Template-10543_WORD.dotx</Template>
  <TotalTime>0</TotalTime>
  <Pages>1</Pages>
  <Words>379</Words>
  <Characters>2166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2022-02-09T00:27:00Z</dcterms:created>
  <dcterms:modified xsi:type="dcterms:W3CDTF">2022-02-09T00:27:00Z</dcterms:modified>
</cp:coreProperties>
</file>