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3B8" w:rsidP="005B3169" w:rsidRDefault="005B3169">
      <w:pPr>
        <w:bidi w:val="false"/>
        <w:outlineLvl w:val="0"/>
        <w:rPr>
          <w:rFonts w:ascii="Century Gothic" w:hAnsi="Century Gothic" w:eastAsia="Times New Roman" w:cs="Times New Roman"/>
          <w:b/>
          <w:color w:val="808080" w:themeColor="background1" w:themeShade="80"/>
          <w:sz w:val="22"/>
          <w:szCs w:val="22"/>
        </w:rPr>
      </w:pPr>
      <w:r w:rsidRPr="00BC7F9D">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4E266242" wp14:anchorId="552EB3A8">
            <wp:simplePos x="0" y="0"/>
            <wp:positionH relativeFrom="column">
              <wp:posOffset>6325235</wp:posOffset>
            </wp:positionH>
            <wp:positionV relativeFrom="paragraph">
              <wp:posOffset>-134620</wp:posOffset>
            </wp:positionV>
            <wp:extent cx="3208417" cy="6350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8417" cy="635000"/>
                    </a:xfrm>
                    <a:prstGeom prst="rect">
                      <a:avLst/>
                    </a:prstGeom>
                  </pic:spPr>
                </pic:pic>
              </a:graphicData>
            </a:graphic>
            <wp14:sizeRelH relativeFrom="page">
              <wp14:pctWidth>0</wp14:pctWidth>
            </wp14:sizeRelH>
            <wp14:sizeRelV relativeFrom="page">
              <wp14:pctHeight>0</wp14:pctHeight>
            </wp14:sizeRelV>
          </wp:anchor>
        </w:drawing>
      </w:r>
      <w:r w:rsidRPr="005B3169" w:rsidR="00FF4B71">
        <w:rPr>
          <w:rFonts w:ascii="Century Gothic" w:hAnsi="Century Gothic" w:eastAsia="Times New Roman" w:cs="Times New Roman"/>
          <w:b/>
          <w:color w:val="808080" w:themeColor="background1" w:themeShade="80"/>
          <w:sz w:val="36"/>
          <w:szCs w:val="44"/>
          <w:lang w:val="Portuguese"/>
        </w:rPr>
        <w:t>ANÁLISE SWOT COM MODELO DE RESUMO</w:t>
      </w:r>
    </w:p>
    <w:p w:rsidRPr="005B3169" w:rsidR="005B3169" w:rsidP="005B3169" w:rsidRDefault="005B3169">
      <w:pPr>
        <w:bidi w:val="false"/>
        <w:outlineLvl w:val="0"/>
        <w:rPr>
          <w:rFonts w:ascii="Century Gothic" w:hAnsi="Century Gothic" w:eastAsia="Times New Roman" w:cs="Times New Roman"/>
          <w:b/>
          <w:color w:val="808080" w:themeColor="background1" w:themeShade="80"/>
          <w:sz w:val="22"/>
          <w:szCs w:val="22"/>
        </w:rPr>
      </w:pPr>
    </w:p>
    <w:tbl>
      <w:tblPr>
        <w:tblW w:w="14899" w:type="dxa"/>
        <w:tblLook w:val="04A0" w:firstRow="1" w:lastRow="0" w:firstColumn="1" w:lastColumn="0" w:noHBand="0" w:noVBand="1"/>
      </w:tblPr>
      <w:tblGrid>
        <w:gridCol w:w="7449"/>
        <w:gridCol w:w="7450"/>
      </w:tblGrid>
      <w:tr w:rsidRPr="005B3169" w:rsidR="00FF4B71" w:rsidTr="00C134EA">
        <w:trPr>
          <w:trHeight w:val="376"/>
        </w:trPr>
        <w:tc>
          <w:tcPr>
            <w:tcW w:w="14899"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solid" w:color="000000" w:themeColor="text1" w:fill="000000" w:themeFill="text1"/>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Portuguese"/>
              </w:rPr>
              <w:t>FATORES INTERNOS</w:t>
            </w:r>
          </w:p>
        </w:tc>
      </w:tr>
      <w:tr w:rsidRPr="005B3169" w:rsidR="00FF4B71" w:rsidTr="00C134EA">
        <w:trPr>
          <w:trHeight w:val="376"/>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44546A" w:themeFill="text2"/>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Portuguese"/>
              </w:rPr>
              <w:t>PONTOS FORTES (+)</w:t>
            </w: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CB9CA" w:themeFill="text2" w:themeFillTint="66"/>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Portuguese"/>
              </w:rPr>
              <w:t>FRAQUEZAS (-)</w:t>
            </w:r>
          </w:p>
        </w:tc>
      </w:tr>
      <w:tr w:rsidRPr="005B3169" w:rsidR="00FF4B71" w:rsidTr="00C134EA">
        <w:trPr>
          <w:trHeight w:val="3009"/>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Portuguese"/>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Portuguese"/>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r>
      <w:tr w:rsidRPr="005B3169" w:rsidR="00FF4B71" w:rsidTr="00C134EA">
        <w:trPr>
          <w:trHeight w:val="167"/>
        </w:trPr>
        <w:tc>
          <w:tcPr>
            <w:tcW w:w="7449" w:type="dxa"/>
            <w:tcBorders>
              <w:top w:val="single" w:color="BFBFBF" w:themeColor="background1" w:themeShade="BF" w:sz="8" w:space="0"/>
            </w:tcBorders>
            <w:shd w:val="clear" w:color="auto" w:fill="auto"/>
            <w:vAlign w:val="center"/>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tcBorders>
            <w:shd w:val="clear" w:color="auto" w:fill="auto"/>
            <w:vAlign w:val="center"/>
            <w:hideMark/>
          </w:tcPr>
          <w:p w:rsidRPr="005B3169" w:rsidR="00FF4B71" w:rsidP="00FF4B71" w:rsidRDefault="00FF4B71">
            <w:pPr>
              <w:bidi w:val="false"/>
              <w:rPr>
                <w:rFonts w:ascii="Century Gothic" w:hAnsi="Century Gothic" w:eastAsia="Times New Roman" w:cs="Times New Roman"/>
                <w:sz w:val="20"/>
                <w:szCs w:val="20"/>
              </w:rPr>
            </w:pPr>
          </w:p>
        </w:tc>
      </w:tr>
      <w:tr w:rsidRPr="005B3169" w:rsidR="00FF4B71" w:rsidTr="00C134EA">
        <w:trPr>
          <w:trHeight w:val="376"/>
        </w:trPr>
        <w:tc>
          <w:tcPr>
            <w:tcW w:w="14899" w:type="dxa"/>
            <w:gridSpan w:val="2"/>
            <w:tcBorders>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3B3838" w:themeFill="background2" w:themeFillShade="40"/>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Portuguese"/>
              </w:rPr>
              <w:t>FATORES EXTERNOS</w:t>
            </w:r>
          </w:p>
        </w:tc>
      </w:tr>
      <w:tr w:rsidRPr="005B3169" w:rsidR="00FF4B71" w:rsidTr="00C134EA">
        <w:trPr>
          <w:trHeight w:val="376"/>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767171" w:themeFill="background2" w:themeFillShade="80"/>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Portuguese"/>
              </w:rPr>
              <w:t>OPORTUNIDADES (+)</w:t>
            </w: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EAAAA" w:themeFill="background2" w:themeFillShade="BF"/>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Portuguese"/>
              </w:rPr>
              <w:t>AMEAÇAS (-)</w:t>
            </w:r>
          </w:p>
        </w:tc>
      </w:tr>
      <w:tr w:rsidRPr="005B3169" w:rsidR="00FF4B71" w:rsidTr="00C134EA">
        <w:trPr>
          <w:trHeight w:val="3009"/>
        </w:trPr>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Portuguese"/>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Portuguese"/>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r>
      <w:tr w:rsidRPr="005B3169" w:rsidR="00FF4B71" w:rsidTr="00C134EA">
        <w:trPr>
          <w:trHeight w:val="167"/>
        </w:trPr>
        <w:tc>
          <w:tcPr>
            <w:tcW w:w="7449" w:type="dxa"/>
            <w:tcBorders>
              <w:top w:val="single" w:color="BFBFBF" w:themeColor="background1" w:themeShade="BF" w:sz="8" w:space="0"/>
              <w:left w:val="nil"/>
              <w:bottom w:val="single" w:color="BFBFBF" w:themeColor="background1" w:themeShade="BF" w:sz="8" w:space="0"/>
              <w:right w:val="nil"/>
            </w:tcBorders>
            <w:shd w:val="clear" w:color="auto" w:fill="auto"/>
            <w:vAlign w:val="center"/>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c>
          <w:tcPr>
            <w:tcW w:w="7449" w:type="dxa"/>
            <w:tcBorders>
              <w:top w:val="single" w:color="BFBFBF" w:themeColor="background1" w:themeShade="BF" w:sz="8" w:space="0"/>
              <w:left w:val="nil"/>
              <w:bottom w:val="single" w:color="BFBFBF" w:themeColor="background1" w:themeShade="BF" w:sz="8" w:space="0"/>
              <w:right w:val="nil"/>
            </w:tcBorders>
            <w:shd w:val="clear" w:color="auto" w:fill="auto"/>
            <w:vAlign w:val="center"/>
            <w:hideMark/>
          </w:tcPr>
          <w:p w:rsidRPr="005B3169" w:rsidR="00FF4B71" w:rsidP="00FF4B71" w:rsidRDefault="00FF4B71">
            <w:pPr>
              <w:bidi w:val="false"/>
              <w:rPr>
                <w:rFonts w:ascii="Century Gothic" w:hAnsi="Century Gothic" w:eastAsia="Times New Roman" w:cs="Times New Roman"/>
                <w:sz w:val="20"/>
                <w:szCs w:val="20"/>
              </w:rPr>
            </w:pPr>
          </w:p>
        </w:tc>
      </w:tr>
      <w:tr w:rsidRPr="005B3169" w:rsidR="00FF4B71" w:rsidTr="00C134EA">
        <w:trPr>
          <w:trHeight w:val="376"/>
        </w:trPr>
        <w:tc>
          <w:tcPr>
            <w:tcW w:w="14899"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000000" w:themeFill="text1"/>
            <w:vAlign w:val="center"/>
            <w:hideMark/>
          </w:tcPr>
          <w:p w:rsidRPr="005B3169" w:rsidR="00FF4B71" w:rsidP="00FF4B71" w:rsidRDefault="00FF4B71">
            <w:pPr>
              <w:bidi w:val="false"/>
              <w:jc w:val="center"/>
              <w:rPr>
                <w:rFonts w:ascii="Century Gothic" w:hAnsi="Century Gothic" w:eastAsia="Times New Roman" w:cs="Times New Roman"/>
                <w:b/>
                <w:bCs/>
                <w:color w:val="FFFFFF"/>
                <w:sz w:val="20"/>
                <w:szCs w:val="20"/>
              </w:rPr>
            </w:pPr>
            <w:r w:rsidRPr="005B3169">
              <w:rPr>
                <w:rFonts w:ascii="Century Gothic" w:hAnsi="Century Gothic" w:eastAsia="Times New Roman" w:cs="Times New Roman"/>
                <w:b/>
                <w:color w:val="FFFFFF"/>
                <w:sz w:val="20"/>
                <w:szCs w:val="20"/>
                <w:lang w:val="Portuguese"/>
              </w:rPr>
              <w:t>RESUMO DA ANÁLISE</w:t>
            </w:r>
          </w:p>
        </w:tc>
      </w:tr>
      <w:tr w:rsidRPr="005B3169" w:rsidR="00FF4B71" w:rsidTr="00C134EA">
        <w:trPr>
          <w:trHeight w:val="1851"/>
        </w:trPr>
        <w:tc>
          <w:tcPr>
            <w:tcW w:w="14899"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hideMark/>
          </w:tcPr>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r w:rsidRPr="005B3169">
              <w:rPr>
                <w:rFonts w:ascii="Century Gothic" w:hAnsi="Century Gothic" w:eastAsia="Times New Roman" w:cs="Times New Roman"/>
                <w:color w:val="000000"/>
                <w:sz w:val="20"/>
                <w:szCs w:val="20"/>
                <w:lang w:val="Portuguese"/>
              </w:rPr>
              <w:t xml:space="preserve"> </w:t>
            </w:r>
          </w:p>
          <w:p w:rsidRPr="005B3169" w:rsidR="00FF4B71" w:rsidP="00FF4B71" w:rsidRDefault="00FF4B71">
            <w:pPr>
              <w:bidi w:val="false"/>
              <w:ind w:firstLine="200" w:firstLineChars="100"/>
              <w:rPr>
                <w:rFonts w:ascii="Century Gothic" w:hAnsi="Century Gothic" w:eastAsia="Times New Roman" w:cs="Times New Roman"/>
                <w:color w:val="000000"/>
                <w:sz w:val="20"/>
                <w:szCs w:val="20"/>
              </w:rPr>
            </w:pPr>
          </w:p>
        </w:tc>
      </w:tr>
    </w:tbl>
    <w:p w:rsidRPr="004054B7" w:rsidR="00AA5E2A" w:rsidP="00AA5E2A" w:rsidRDefault="00AA5E2A">
      <w:pPr>
        <w:bidi w:val="false"/>
        <w:rPr>
          <w:rFonts w:ascii="Century Gothic" w:hAnsi="Century Gothic" w:cs="Arial"/>
          <w:b/>
          <w:noProof/>
          <w:color w:val="808080" w:themeColor="background1" w:themeShade="80"/>
          <w:szCs w:val="36"/>
        </w:rPr>
      </w:pPr>
    </w:p>
    <w:tbl>
      <w:tblPr>
        <w:tblStyle w:val="TableGrid"/>
        <w:tblW w:w="1455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55"/>
      </w:tblGrid>
      <w:tr w:rsidRPr="00FF18F5" w:rsidR="00AA5E2A" w:rsidTr="00AA5E2A">
        <w:trPr>
          <w:trHeight w:val="2967"/>
        </w:trPr>
        <w:tc>
          <w:tcPr>
            <w:tcW w:w="14555" w:type="dxa"/>
          </w:tcPr>
          <w:p w:rsidRPr="00FF18F5" w:rsidR="00AA5E2A" w:rsidP="00995B87" w:rsidRDefault="00AA5E2A">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AA5E2A" w:rsidP="00995B87" w:rsidRDefault="00AA5E2A">
            <w:pPr>
              <w:bidi w:val="false"/>
              <w:rPr>
                <w:rFonts w:ascii="Century Gothic" w:hAnsi="Century Gothic" w:cs="Arial"/>
                <w:szCs w:val="20"/>
              </w:rPr>
            </w:pPr>
          </w:p>
          <w:p w:rsidRPr="00FF18F5" w:rsidR="00AA5E2A" w:rsidP="00995B87" w:rsidRDefault="00AA5E2A">
            <w:pPr>
              <w:bidi w:val="false"/>
              <w:rPr>
                <w:rFonts w:ascii="Century Gothic" w:hAnsi="Century Gothic" w:cs="Arial"/>
                <w:sz w:val="20"/>
                <w:szCs w:val="20"/>
              </w:rPr>
            </w:pPr>
            <w:r w:rsidRPr="00FF51C2">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5B3169" w:rsidR="00AA5E2A" w:rsidP="00FF4B71" w:rsidRDefault="00AA5E2A">
      <w:pPr>
        <w:rPr>
          <w:rFonts w:ascii="Century Gothic" w:hAnsi="Century Gothic"/>
          <w:sz w:val="20"/>
          <w:szCs w:val="20"/>
        </w:rPr>
      </w:pPr>
    </w:p>
    <w:sectPr w:rsidRPr="005B3169" w:rsidR="00AA5E2A" w:rsidSect="00AA5E2A">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284" w:rsidRDefault="00BC2284" w:rsidP="00BC54F6">
      <w:r>
        <w:separator/>
      </w:r>
    </w:p>
  </w:endnote>
  <w:endnote w:type="continuationSeparator" w:id="0">
    <w:p w:rsidR="00BC2284" w:rsidRDefault="00BC2284" w:rsidP="00BC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284" w:rsidRDefault="00BC2284" w:rsidP="00BC54F6">
      <w:r>
        <w:separator/>
      </w:r>
    </w:p>
  </w:footnote>
  <w:footnote w:type="continuationSeparator" w:id="0">
    <w:p w:rsidR="00BC2284" w:rsidRDefault="00BC2284" w:rsidP="00BC5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64"/>
    <w:rsid w:val="00456F40"/>
    <w:rsid w:val="00471C74"/>
    <w:rsid w:val="004937B7"/>
    <w:rsid w:val="005B3169"/>
    <w:rsid w:val="007D2684"/>
    <w:rsid w:val="00A951BD"/>
    <w:rsid w:val="00AA5E2A"/>
    <w:rsid w:val="00BC2284"/>
    <w:rsid w:val="00BC54F6"/>
    <w:rsid w:val="00C134EA"/>
    <w:rsid w:val="00D32964"/>
    <w:rsid w:val="00D637CF"/>
    <w:rsid w:val="00DA62DB"/>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7E8F20-B0E1-462F-BFBF-BC3017E2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AA5E2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37&amp;utm_language=PT&amp;utm_source=integrated+content&amp;utm_campaign=/14-free-swot-analysis-templates&amp;utm_medium=ic+swot+analysis+with+summary+template+57137+word+pt&amp;lpa=ic+swot+analysis+with+summary+template+57137+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SWOT-Analysis-With-Summary-Template-86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IC-SWOT-Analysis-With-Summary-Template-8629_WORD.dotx</Template>
  <TotalTime>0</TotalTime>
  <Pages>1</Pages>
  <Words>105</Words>
  <Characters>601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2022-02-08T23:56:00Z</dcterms:created>
  <dcterms:modified xsi:type="dcterms:W3CDTF">2022-02-08T23:56:00Z</dcterms:modified>
</cp:coreProperties>
</file>