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450DC" w:rsidR="00326A02" w:rsidP="00326A02" w:rsidRDefault="00326A02" w14:paraId="2AEF0EC2" w14:textId="6F43ECA4">
      <w:pPr>
        <w:bidi w:val="false"/>
        <w:jc w:val="center"/>
        <w:rPr>
          <w:rFonts w:ascii="Century Gothic" w:hAnsi="Century Gothic" w:eastAsia="Times New Roman" w:cs="Times New Roman"/>
        </w:rPr>
      </w:pPr>
      <w:bookmarkStart w:name="_GoBack" w:id="0"/>
      <w:bookmarkEnd w:id="0"/>
    </w:p>
    <w:p w:rsidRPr="006450DC" w:rsidR="005C12ED" w:rsidP="005C12ED" w:rsidRDefault="005C12ED" w14:paraId="2AEF0EC3" w14:textId="1D0BED42">
      <w:pPr>
        <w:pStyle w:val="Header"/>
        <w:bidi w:val="false"/>
        <w:rPr>
          <w:rFonts w:ascii="Century Gothic" w:hAnsi="Century Gothic"/>
          <w:b/>
          <w:color w:val="2F5496" w:themeColor="accent5" w:themeShade="BF"/>
          <w:sz w:val="40"/>
          <w:szCs w:val="40"/>
        </w:rPr>
      </w:pPr>
      <w:r w:rsidRPr="006450DC">
        <w:rPr>
          <w:rFonts w:ascii="Century Gothic" w:hAnsi="Century Gothic" w:cs="Arial"/>
          <w:b/>
          <w:color w:val="2F5496" w:themeColor="accent5" w:themeShade="BF"/>
          <w:sz w:val="40"/>
          <w:szCs w:val="40"/>
          <w:lang w:val="Portuguese"/>
        </w:rPr>
        <w:t xml:space="preserve">Modelo de plano de comunicação das partes interessadas      </w:t>
      </w:r>
      <w:r w:rsidR="005C3BEC">
        <w:rPr>
          <w:rFonts w:ascii="Century Gothic" w:hAnsi="Century Gothic"/>
          <w:b/>
          <w:noProof/>
          <w:color w:val="2F5496" w:themeColor="accent5" w:themeShade="BF"/>
          <w:sz w:val="40"/>
          <w:szCs w:val="40"/>
          <w:lang w:val="Portuguese"/>
        </w:rPr>
        <w:drawing>
          <wp:inline distT="0" distB="0" distL="0" distR="0" wp14:anchorId="6D99AD3A" wp14:editId="6F30939E">
            <wp:extent cx="3114798" cy="432780"/>
            <wp:effectExtent l="0" t="0" r="0" b="5715"/>
            <wp:docPr id="1" name="Рисунок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p>
    <w:p w:rsidRPr="006450DC" w:rsidR="00326A02" w:rsidP="00326A02" w:rsidRDefault="00326A02" w14:paraId="2AEF0EC4" w14:textId="77777777">
      <w:pPr>
        <w:bidi w:val="false"/>
        <w:jc w:val="center"/>
        <w:rPr>
          <w:rFonts w:ascii="Century Gothic" w:hAnsi="Century Gothic" w:eastAsia="Times New Roman" w:cs="Times New Roman"/>
        </w:rPr>
      </w:pPr>
    </w:p>
    <w:tbl>
      <w:tblPr>
        <w:tblW w:w="14302"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top w:w="15" w:type="dxa"/>
          <w:left w:w="15" w:type="dxa"/>
          <w:bottom w:w="15" w:type="dxa"/>
          <w:right w:w="15" w:type="dxa"/>
        </w:tblCellMar>
        <w:tblLook w:val="04A0" w:firstRow="1" w:lastRow="0" w:firstColumn="1" w:lastColumn="0" w:noHBand="0" w:noVBand="1"/>
      </w:tblPr>
      <w:tblGrid>
        <w:gridCol w:w="2380"/>
        <w:gridCol w:w="2380"/>
        <w:gridCol w:w="2380"/>
        <w:gridCol w:w="2380"/>
        <w:gridCol w:w="2380"/>
        <w:gridCol w:w="2380"/>
        <w:gridCol w:w="22"/>
      </w:tblGrid>
      <w:tr w:rsidRPr="006450DC" w:rsidR="00326A02" w:rsidTr="00763B95" w14:paraId="2AEF0EC6" w14:textId="77777777">
        <w:trPr>
          <w:trHeight w:val="411"/>
        </w:trPr>
        <w:tc>
          <w:tcPr>
            <w:tcW w:w="14302" w:type="dxa"/>
            <w:gridSpan w:val="7"/>
            <w:shd w:val="clear" w:color="auto" w:fill="1F4E79" w:themeFill="accent1" w:themeFillShade="80"/>
            <w:tcMar>
              <w:top w:w="90" w:type="dxa"/>
              <w:left w:w="90" w:type="dxa"/>
              <w:bottom w:w="90" w:type="dxa"/>
              <w:right w:w="90" w:type="dxa"/>
            </w:tcMar>
            <w:vAlign w:val="center"/>
            <w:hideMark/>
          </w:tcPr>
          <w:p w:rsidRPr="006450DC" w:rsidR="00326A02" w:rsidP="006450DC" w:rsidRDefault="006450DC" w14:paraId="2AEF0EC5" w14:textId="77777777">
            <w:pPr>
              <w:bidi w:val="false"/>
              <w:jc w:val="center"/>
              <w:rPr>
                <w:rFonts w:ascii="Century Gothic" w:hAnsi="Century Gothic" w:cs="Times New Roman"/>
                <w:b/>
              </w:rPr>
            </w:pPr>
            <w:r w:rsidRPr="00763B95">
              <w:rPr>
                <w:rFonts w:ascii="Century Gothic" w:hAnsi="Century Gothic" w:cs="Times New Roman"/>
                <w:b/>
                <w:color w:val="FFFFFF"/>
                <w:sz w:val="28"/>
                <w:szCs w:val="36"/>
                <w:lang w:val="Portuguese"/>
              </w:rPr>
              <w:t>PLANO DE COMUNICAÇÃO DAS PARTES INTERESSADAS</w:t>
            </w:r>
          </w:p>
        </w:tc>
      </w:tr>
      <w:tr w:rsidRPr="006450DC" w:rsidR="00763B95" w:rsidTr="00763B95" w14:paraId="2AEF0ECE" w14:textId="77777777">
        <w:trPr>
          <w:gridAfter w:val="1"/>
          <w:wAfter w:w="22" w:type="dxa"/>
          <w:trHeight w:val="281"/>
        </w:trPr>
        <w:tc>
          <w:tcPr>
            <w:tcW w:w="2380" w:type="dxa"/>
            <w:shd w:val="clear" w:color="auto" w:fill="2E74B5" w:themeFill="accent1" w:themeFillShade="BF"/>
            <w:tcMar>
              <w:top w:w="225" w:type="dxa"/>
              <w:left w:w="225" w:type="dxa"/>
              <w:bottom w:w="225" w:type="dxa"/>
              <w:right w:w="225" w:type="dxa"/>
            </w:tcMar>
            <w:vAlign w:val="center"/>
            <w:hideMark/>
          </w:tcPr>
          <w:p w:rsidRPr="00763B95" w:rsidR="00326A02" w:rsidP="00763B95" w:rsidRDefault="006450DC" w14:paraId="2AEF0EC7"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Portuguese"/>
              </w:rPr>
              <w:t>INTERESSADOS</w:t>
            </w:r>
          </w:p>
        </w:tc>
        <w:tc>
          <w:tcPr>
            <w:tcW w:w="2380" w:type="dxa"/>
            <w:shd w:val="clear" w:color="auto" w:fill="2E74B5" w:themeFill="accent1" w:themeFillShade="BF"/>
            <w:tcMar>
              <w:top w:w="225" w:type="dxa"/>
              <w:left w:w="225" w:type="dxa"/>
              <w:bottom w:w="225" w:type="dxa"/>
              <w:right w:w="225" w:type="dxa"/>
            </w:tcMar>
            <w:vAlign w:val="center"/>
            <w:hideMark/>
          </w:tcPr>
          <w:p w:rsidRPr="00763B95" w:rsidR="00326A02" w:rsidP="00763B95" w:rsidRDefault="006450DC" w14:paraId="2AEF0EC8"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Portuguese"/>
              </w:rPr>
              <w:t>PODER/INTERESSE</w:t>
            </w:r>
          </w:p>
        </w:tc>
        <w:tc>
          <w:tcPr>
            <w:tcW w:w="2380" w:type="dxa"/>
            <w:shd w:val="clear" w:color="auto" w:fill="2E74B5" w:themeFill="accent1" w:themeFillShade="BF"/>
            <w:tcMar>
              <w:top w:w="225" w:type="dxa"/>
              <w:left w:w="225" w:type="dxa"/>
              <w:bottom w:w="225" w:type="dxa"/>
              <w:right w:w="225" w:type="dxa"/>
            </w:tcMar>
            <w:vAlign w:val="center"/>
            <w:hideMark/>
          </w:tcPr>
          <w:p w:rsidRPr="00763B95" w:rsidR="00326A02" w:rsidP="00763B95" w:rsidRDefault="006450DC" w14:paraId="2AEF0EC9"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Portuguese"/>
              </w:rPr>
              <w:t>INTERESSES E PROBLEMAS IMPORTANTES</w:t>
            </w:r>
          </w:p>
        </w:tc>
        <w:tc>
          <w:tcPr>
            <w:tcW w:w="2380" w:type="dxa"/>
            <w:shd w:val="clear" w:color="auto" w:fill="2E74B5" w:themeFill="accent1" w:themeFillShade="BF"/>
            <w:tcMar>
              <w:top w:w="225" w:type="dxa"/>
              <w:left w:w="225" w:type="dxa"/>
              <w:bottom w:w="225" w:type="dxa"/>
              <w:right w:w="225" w:type="dxa"/>
            </w:tcMar>
            <w:vAlign w:val="center"/>
            <w:hideMark/>
          </w:tcPr>
          <w:p w:rsidRPr="00763B95" w:rsidR="006450DC" w:rsidP="00763B95" w:rsidRDefault="006450DC" w14:paraId="2AEF0ECA" w14:textId="77777777">
            <w:pPr>
              <w:bidi w:val="false"/>
              <w:jc w:val="center"/>
              <w:rPr>
                <w:rFonts w:ascii="Century Gothic" w:hAnsi="Century Gothic" w:cs="Times New Roman"/>
                <w:b/>
                <w:bCs/>
                <w:color w:val="FFFFFF"/>
                <w:sz w:val="21"/>
                <w:szCs w:val="22"/>
              </w:rPr>
            </w:pPr>
            <w:r w:rsidRPr="00763B95">
              <w:rPr>
                <w:rFonts w:ascii="Century Gothic" w:hAnsi="Century Gothic" w:cs="Times New Roman"/>
                <w:b/>
                <w:color w:val="FFFFFF"/>
                <w:sz w:val="21"/>
                <w:szCs w:val="22"/>
                <w:lang w:val="Portuguese"/>
              </w:rPr>
              <w:t>COMUNICAÇÃO</w:t>
            </w:r>
          </w:p>
          <w:p w:rsidRPr="00763B95" w:rsidR="00326A02" w:rsidP="00763B95" w:rsidRDefault="006450DC" w14:paraId="2AEF0ECB"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Portuguese"/>
              </w:rPr>
              <w:t>VEÍCULO</w:t>
            </w:r>
          </w:p>
        </w:tc>
        <w:tc>
          <w:tcPr>
            <w:tcW w:w="2380" w:type="dxa"/>
            <w:shd w:val="clear" w:color="auto" w:fill="2E74B5" w:themeFill="accent1" w:themeFillShade="BF"/>
            <w:tcMar>
              <w:top w:w="225" w:type="dxa"/>
              <w:left w:w="225" w:type="dxa"/>
              <w:bottom w:w="225" w:type="dxa"/>
              <w:right w:w="225" w:type="dxa"/>
            </w:tcMar>
            <w:vAlign w:val="center"/>
            <w:hideMark/>
          </w:tcPr>
          <w:p w:rsidRPr="00763B95" w:rsidR="00326A02" w:rsidP="00763B95" w:rsidRDefault="006450DC" w14:paraId="2AEF0ECC"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Portuguese"/>
              </w:rPr>
              <w:t>FREQÜÊNCIA</w:t>
            </w:r>
          </w:p>
        </w:tc>
        <w:tc>
          <w:tcPr>
            <w:tcW w:w="2380" w:type="dxa"/>
            <w:shd w:val="clear" w:color="auto" w:fill="2E74B5" w:themeFill="accent1" w:themeFillShade="BF"/>
            <w:tcMar>
              <w:top w:w="225" w:type="dxa"/>
              <w:left w:w="225" w:type="dxa"/>
              <w:bottom w:w="225" w:type="dxa"/>
              <w:right w:w="225" w:type="dxa"/>
            </w:tcMar>
            <w:vAlign w:val="center"/>
            <w:hideMark/>
          </w:tcPr>
          <w:p w:rsidRPr="00763B95" w:rsidR="00326A02" w:rsidP="00763B95" w:rsidRDefault="006450DC" w14:paraId="2AEF0ECD"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Portuguese"/>
              </w:rPr>
              <w:t>COMENTÁRIOS</w:t>
            </w:r>
          </w:p>
        </w:tc>
      </w:tr>
      <w:tr w:rsidRPr="006450DC" w:rsidR="00763B95" w:rsidTr="00763B95" w14:paraId="2AEF0ED5"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CF"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D0"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D1"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D2"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D3"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D4" w14:textId="77777777">
            <w:pPr>
              <w:bidi w:val="false"/>
              <w:rPr>
                <w:rFonts w:ascii="Century Gothic" w:hAnsi="Century Gothic" w:eastAsia="Times New Roman" w:cs="Times New Roman"/>
                <w:color w:val="000000" w:themeColor="text1"/>
                <w:sz w:val="18"/>
                <w:szCs w:val="20"/>
              </w:rPr>
            </w:pPr>
          </w:p>
        </w:tc>
      </w:tr>
      <w:tr w:rsidRPr="006450DC" w:rsidR="00763B95" w:rsidTr="00763B95" w14:paraId="2AEF0EDC"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D6"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D7"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D8"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D9"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DA"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DB" w14:textId="77777777">
            <w:pPr>
              <w:bidi w:val="false"/>
              <w:rPr>
                <w:rFonts w:ascii="Century Gothic" w:hAnsi="Century Gothic" w:eastAsia="Times New Roman" w:cs="Times New Roman"/>
                <w:color w:val="000000" w:themeColor="text1"/>
                <w:sz w:val="18"/>
                <w:szCs w:val="20"/>
              </w:rPr>
            </w:pPr>
          </w:p>
        </w:tc>
      </w:tr>
      <w:tr w:rsidRPr="006450DC" w:rsidR="00763B95" w:rsidTr="00763B95" w14:paraId="2AEF0EE3"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DD"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DE"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DF"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E0"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E1"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E2" w14:textId="77777777">
            <w:pPr>
              <w:bidi w:val="false"/>
              <w:rPr>
                <w:rFonts w:ascii="Century Gothic" w:hAnsi="Century Gothic" w:eastAsia="Times New Roman" w:cs="Times New Roman"/>
                <w:color w:val="000000" w:themeColor="text1"/>
                <w:sz w:val="18"/>
                <w:szCs w:val="20"/>
              </w:rPr>
            </w:pPr>
          </w:p>
        </w:tc>
      </w:tr>
      <w:tr w:rsidRPr="006450DC" w:rsidR="00763B95" w:rsidTr="00763B95" w14:paraId="2AEF0EEA"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E4"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E5"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E6"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E7"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E8"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E9" w14:textId="77777777">
            <w:pPr>
              <w:bidi w:val="false"/>
              <w:rPr>
                <w:rFonts w:ascii="Century Gothic" w:hAnsi="Century Gothic" w:eastAsia="Times New Roman" w:cs="Times New Roman"/>
                <w:color w:val="000000" w:themeColor="text1"/>
                <w:sz w:val="18"/>
                <w:szCs w:val="20"/>
              </w:rPr>
            </w:pPr>
          </w:p>
        </w:tc>
      </w:tr>
      <w:tr w:rsidRPr="006450DC" w:rsidR="00763B95" w:rsidTr="00763B95" w14:paraId="2AEF0EF1"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EB"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EC"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ED"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EE"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EF"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F0" w14:textId="77777777">
            <w:pPr>
              <w:bidi w:val="false"/>
              <w:rPr>
                <w:rFonts w:ascii="Century Gothic" w:hAnsi="Century Gothic" w:eastAsia="Times New Roman" w:cs="Times New Roman"/>
                <w:color w:val="000000" w:themeColor="text1"/>
                <w:sz w:val="18"/>
                <w:szCs w:val="20"/>
              </w:rPr>
            </w:pPr>
          </w:p>
        </w:tc>
      </w:tr>
      <w:tr w:rsidRPr="006450DC" w:rsidR="00763B95" w:rsidTr="00763B95" w14:paraId="2AEF0EF8"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F2"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F3"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F4"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F5"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F6"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AEF0EF7" w14:textId="77777777">
            <w:pPr>
              <w:bidi w:val="false"/>
              <w:rPr>
                <w:rFonts w:ascii="Century Gothic" w:hAnsi="Century Gothic" w:eastAsia="Times New Roman" w:cs="Times New Roman"/>
                <w:color w:val="000000" w:themeColor="text1"/>
                <w:sz w:val="18"/>
                <w:szCs w:val="20"/>
              </w:rPr>
            </w:pPr>
          </w:p>
        </w:tc>
      </w:tr>
    </w:tbl>
    <w:p w:rsidRPr="006450DC" w:rsidR="003C7519" w:rsidP="00326A02" w:rsidRDefault="003C7519" w14:paraId="2AEF0EF9" w14:textId="77777777">
      <w:pPr>
        <w:bidi w:val="false"/>
        <w:rPr>
          <w:rFonts w:ascii="Century Gothic" w:hAnsi="Century Gothic"/>
        </w:rPr>
      </w:pPr>
    </w:p>
    <w:tbl>
      <w:tblPr>
        <w:tblStyle w:val="TableGrid"/>
        <w:tblW w:w="1341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3410"/>
      </w:tblGrid>
      <w:tr w:rsidRPr="00FF18F5" w:rsidR="005C3BEC" w:rsidTr="005C3BEC" w14:paraId="19B06176" w14:textId="77777777">
        <w:trPr>
          <w:trHeight w:val="2826"/>
        </w:trPr>
        <w:tc>
          <w:tcPr>
            <w:tcW w:w="13410" w:type="dxa"/>
          </w:tcPr>
          <w:p w:rsidRPr="00FF18F5" w:rsidR="005C3BEC" w:rsidP="00246D50" w:rsidRDefault="005C3BEC" w14:paraId="47361416"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5C3BEC" w:rsidP="00246D50" w:rsidRDefault="005C3BEC" w14:paraId="00AD6A49" w14:textId="77777777">
            <w:pPr>
              <w:bidi w:val="false"/>
              <w:rPr>
                <w:rFonts w:ascii="Century Gothic" w:hAnsi="Century Gothic" w:cs="Arial"/>
                <w:szCs w:val="20"/>
              </w:rPr>
            </w:pPr>
          </w:p>
          <w:p w:rsidRPr="00FF18F5" w:rsidR="005C3BEC" w:rsidP="005C3BEC" w:rsidRDefault="005C3BEC" w14:paraId="17D32147" w14:textId="77777777">
            <w:pPr>
              <w:bidi w:val="false"/>
              <w:ind w:right="-30"/>
              <w:rPr>
                <w:rFonts w:ascii="Century Gothic" w:hAnsi="Century Gothic" w:cs="Arial"/>
                <w:sz w:val="20"/>
                <w:szCs w:val="20"/>
              </w:rPr>
            </w:pPr>
            <w:r w:rsidRPr="00FF18F5">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C174F" w:rsidR="005C3BEC" w:rsidP="005C3BEC" w:rsidRDefault="005C3BEC" w14:paraId="1E97A17B" w14:textId="77777777">
      <w:pPr>
        <w:rPr>
          <w:rFonts w:ascii="Century Gothic" w:hAnsi="Century Gothic"/>
        </w:rPr>
      </w:pPr>
    </w:p>
    <w:p w:rsidR="005C3BEC" w:rsidP="005C3BEC" w:rsidRDefault="005C3BEC" w14:paraId="3A1AB0F5" w14:textId="77777777">
      <w:pPr>
        <w:rPr>
          <w:rFonts w:ascii="Century Gothic" w:hAnsi="Century Gothic"/>
        </w:rPr>
      </w:pPr>
    </w:p>
    <w:p w:rsidR="005C3BEC" w:rsidP="005C3BEC" w:rsidRDefault="005C3BEC" w14:paraId="2D036ADA" w14:textId="77777777">
      <w:pPr>
        <w:rPr>
          <w:rFonts w:ascii="Century Gothic" w:hAnsi="Century Gothic"/>
        </w:rPr>
      </w:pPr>
    </w:p>
    <w:p w:rsidRPr="006450DC" w:rsidR="005C12ED" w:rsidP="005C12ED" w:rsidRDefault="005C12ED" w14:paraId="2AEF0EFA" w14:textId="359C144D">
      <w:pPr>
        <w:jc w:val="center"/>
        <w:rPr>
          <w:rFonts w:ascii="Century Gothic" w:hAnsi="Century Gothic"/>
          <w:b/>
          <w:color w:val="C45911" w:themeColor="accent2" w:themeShade="BF"/>
          <w:sz w:val="40"/>
          <w:szCs w:val="52"/>
        </w:rPr>
      </w:pPr>
    </w:p>
    <w:sectPr w:rsidRPr="006450DC" w:rsidR="005C12ED" w:rsidSect="00CA64D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F0EFF" w14:textId="77777777" w:rsidR="00B87861" w:rsidRDefault="00B87861" w:rsidP="00B01A05">
      <w:r>
        <w:separator/>
      </w:r>
    </w:p>
  </w:endnote>
  <w:endnote w:type="continuationSeparator" w:id="0">
    <w:p w14:paraId="2AEF0F00" w14:textId="77777777" w:rsidR="00B87861" w:rsidRDefault="00B87861"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F0EFD" w14:textId="77777777" w:rsidR="00B87861" w:rsidRDefault="00B87861" w:rsidP="00B01A05">
      <w:r>
        <w:separator/>
      </w:r>
    </w:p>
  </w:footnote>
  <w:footnote w:type="continuationSeparator" w:id="0">
    <w:p w14:paraId="2AEF0EFE" w14:textId="77777777" w:rsidR="00B87861" w:rsidRDefault="00B87861" w:rsidP="00B0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C2"/>
    <w:rsid w:val="000C5AA8"/>
    <w:rsid w:val="000F28D0"/>
    <w:rsid w:val="00193C77"/>
    <w:rsid w:val="00243542"/>
    <w:rsid w:val="00315440"/>
    <w:rsid w:val="00326A02"/>
    <w:rsid w:val="0035205A"/>
    <w:rsid w:val="003A354D"/>
    <w:rsid w:val="003C7519"/>
    <w:rsid w:val="003C7D4D"/>
    <w:rsid w:val="005C12ED"/>
    <w:rsid w:val="005C3BEC"/>
    <w:rsid w:val="006450DC"/>
    <w:rsid w:val="006F5384"/>
    <w:rsid w:val="00763B95"/>
    <w:rsid w:val="007C5074"/>
    <w:rsid w:val="00845987"/>
    <w:rsid w:val="008B3C7F"/>
    <w:rsid w:val="008D4662"/>
    <w:rsid w:val="0091097D"/>
    <w:rsid w:val="009A59C2"/>
    <w:rsid w:val="009A6136"/>
    <w:rsid w:val="009E0257"/>
    <w:rsid w:val="00AC1FED"/>
    <w:rsid w:val="00B01A05"/>
    <w:rsid w:val="00B87861"/>
    <w:rsid w:val="00CA64DD"/>
    <w:rsid w:val="00E03080"/>
    <w:rsid w:val="00ED1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EF0EC2"/>
  <w14:defaultImageDpi w14:val="32767"/>
  <w15:docId w15:val="{D620DD9C-A2BB-45E7-97DC-C060095B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styleId="HeaderChar" w:customStyle="1">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styleId="FooterChar" w:customStyle="1">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eastAsiaTheme="minorEastAsia"/>
    </w:rPr>
  </w:style>
  <w:style w:type="character" w:styleId="Hyperlink">
    <w:name w:val="Hyperlink"/>
    <w:basedOn w:val="DefaultParagraphFont"/>
    <w:uiPriority w:val="99"/>
    <w:unhideWhenUsed/>
    <w:rsid w:val="005C12ED"/>
    <w:rPr>
      <w:color w:val="0563C1" w:themeColor="hyperlink"/>
      <w:u w:val="single"/>
    </w:rPr>
  </w:style>
  <w:style w:type="character" w:styleId="FollowedHyperlink">
    <w:name w:val="FollowedHyperlink"/>
    <w:basedOn w:val="DefaultParagraphFont"/>
    <w:uiPriority w:val="99"/>
    <w:semiHidden/>
    <w:unhideWhenUsed/>
    <w:rsid w:val="006450DC"/>
    <w:rPr>
      <w:color w:val="954F72" w:themeColor="followedHyperlink"/>
      <w:u w:val="single"/>
    </w:rPr>
  </w:style>
  <w:style w:type="table" w:styleId="TableGrid">
    <w:name w:val="Table Grid"/>
    <w:basedOn w:val="TableNormal"/>
    <w:uiPriority w:val="99"/>
    <w:rsid w:val="005C3BEC"/>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2882">
      <w:bodyDiv w:val="1"/>
      <w:marLeft w:val="0"/>
      <w:marRight w:val="0"/>
      <w:marTop w:val="0"/>
      <w:marBottom w:val="0"/>
      <w:divBdr>
        <w:top w:val="none" w:sz="0" w:space="0" w:color="auto"/>
        <w:left w:val="none" w:sz="0" w:space="0" w:color="auto"/>
        <w:bottom w:val="none" w:sz="0" w:space="0" w:color="auto"/>
        <w:right w:val="none" w:sz="0" w:space="0" w:color="auto"/>
      </w:divBdr>
      <w:divsChild>
        <w:div w:id="1321499944">
          <w:marLeft w:val="-1440"/>
          <w:marRight w:val="-1440"/>
          <w:marTop w:val="0"/>
          <w:marBottom w:val="0"/>
          <w:divBdr>
            <w:top w:val="none" w:sz="0" w:space="0" w:color="auto"/>
            <w:left w:val="none" w:sz="0" w:space="0" w:color="auto"/>
            <w:bottom w:val="none" w:sz="0" w:space="0" w:color="auto"/>
            <w:right w:val="none" w:sz="0" w:space="0" w:color="auto"/>
          </w:divBdr>
        </w:div>
        <w:div w:id="471021562">
          <w:marLeft w:val="0"/>
          <w:marRight w:val="0"/>
          <w:marTop w:val="0"/>
          <w:marBottom w:val="0"/>
          <w:divBdr>
            <w:top w:val="none" w:sz="0" w:space="0" w:color="auto"/>
            <w:left w:val="none" w:sz="0" w:space="0" w:color="auto"/>
            <w:bottom w:val="none" w:sz="0" w:space="0" w:color="auto"/>
            <w:right w:val="none" w:sz="0" w:space="0" w:color="auto"/>
          </w:divBdr>
          <w:divsChild>
            <w:div w:id="570121200">
              <w:marLeft w:val="0"/>
              <w:marRight w:val="0"/>
              <w:marTop w:val="0"/>
              <w:marBottom w:val="0"/>
              <w:divBdr>
                <w:top w:val="none" w:sz="0" w:space="0" w:color="auto"/>
                <w:left w:val="none" w:sz="0" w:space="0" w:color="auto"/>
                <w:bottom w:val="none" w:sz="0" w:space="0" w:color="auto"/>
                <w:right w:val="none" w:sz="0" w:space="0" w:color="auto"/>
              </w:divBdr>
            </w:div>
            <w:div w:id="925385521">
              <w:marLeft w:val="0"/>
              <w:marRight w:val="0"/>
              <w:marTop w:val="0"/>
              <w:marBottom w:val="0"/>
              <w:divBdr>
                <w:top w:val="none" w:sz="0" w:space="0" w:color="auto"/>
                <w:left w:val="none" w:sz="0" w:space="0" w:color="auto"/>
                <w:bottom w:val="none" w:sz="0" w:space="0" w:color="auto"/>
                <w:right w:val="none" w:sz="0" w:space="0" w:color="auto"/>
              </w:divBdr>
            </w:div>
            <w:div w:id="1452089166">
              <w:marLeft w:val="0"/>
              <w:marRight w:val="0"/>
              <w:marTop w:val="0"/>
              <w:marBottom w:val="0"/>
              <w:divBdr>
                <w:top w:val="none" w:sz="0" w:space="0" w:color="auto"/>
                <w:left w:val="none" w:sz="0" w:space="0" w:color="auto"/>
                <w:bottom w:val="none" w:sz="0" w:space="0" w:color="auto"/>
                <w:right w:val="none" w:sz="0" w:space="0" w:color="auto"/>
              </w:divBdr>
            </w:div>
            <w:div w:id="151917243">
              <w:marLeft w:val="0"/>
              <w:marRight w:val="0"/>
              <w:marTop w:val="0"/>
              <w:marBottom w:val="0"/>
              <w:divBdr>
                <w:top w:val="none" w:sz="0" w:space="0" w:color="auto"/>
                <w:left w:val="none" w:sz="0" w:space="0" w:color="auto"/>
                <w:bottom w:val="none" w:sz="0" w:space="0" w:color="auto"/>
                <w:right w:val="none" w:sz="0" w:space="0" w:color="auto"/>
              </w:divBdr>
            </w:div>
            <w:div w:id="283511671">
              <w:marLeft w:val="0"/>
              <w:marRight w:val="0"/>
              <w:marTop w:val="0"/>
              <w:marBottom w:val="0"/>
              <w:divBdr>
                <w:top w:val="none" w:sz="0" w:space="0" w:color="auto"/>
                <w:left w:val="none" w:sz="0" w:space="0" w:color="auto"/>
                <w:bottom w:val="none" w:sz="0" w:space="0" w:color="auto"/>
                <w:right w:val="none" w:sz="0" w:space="0" w:color="auto"/>
              </w:divBdr>
            </w:div>
            <w:div w:id="1607153116">
              <w:marLeft w:val="0"/>
              <w:marRight w:val="0"/>
              <w:marTop w:val="0"/>
              <w:marBottom w:val="0"/>
              <w:divBdr>
                <w:top w:val="none" w:sz="0" w:space="0" w:color="auto"/>
                <w:left w:val="none" w:sz="0" w:space="0" w:color="auto"/>
                <w:bottom w:val="none" w:sz="0" w:space="0" w:color="auto"/>
                <w:right w:val="none" w:sz="0" w:space="0" w:color="auto"/>
              </w:divBdr>
            </w:div>
            <w:div w:id="1136526004">
              <w:marLeft w:val="0"/>
              <w:marRight w:val="0"/>
              <w:marTop w:val="0"/>
              <w:marBottom w:val="0"/>
              <w:divBdr>
                <w:top w:val="none" w:sz="0" w:space="0" w:color="auto"/>
                <w:left w:val="none" w:sz="0" w:space="0" w:color="auto"/>
                <w:bottom w:val="none" w:sz="0" w:space="0" w:color="auto"/>
                <w:right w:val="none" w:sz="0" w:space="0" w:color="auto"/>
              </w:divBdr>
            </w:div>
            <w:div w:id="791749015">
              <w:marLeft w:val="0"/>
              <w:marRight w:val="0"/>
              <w:marTop w:val="0"/>
              <w:marBottom w:val="0"/>
              <w:divBdr>
                <w:top w:val="none" w:sz="0" w:space="0" w:color="auto"/>
                <w:left w:val="none" w:sz="0" w:space="0" w:color="auto"/>
                <w:bottom w:val="none" w:sz="0" w:space="0" w:color="auto"/>
                <w:right w:val="none" w:sz="0" w:space="0" w:color="auto"/>
              </w:divBdr>
            </w:div>
            <w:div w:id="1084957661">
              <w:marLeft w:val="0"/>
              <w:marRight w:val="0"/>
              <w:marTop w:val="0"/>
              <w:marBottom w:val="0"/>
              <w:divBdr>
                <w:top w:val="none" w:sz="0" w:space="0" w:color="auto"/>
                <w:left w:val="none" w:sz="0" w:space="0" w:color="auto"/>
                <w:bottom w:val="none" w:sz="0" w:space="0" w:color="auto"/>
                <w:right w:val="none" w:sz="0" w:space="0" w:color="auto"/>
              </w:divBdr>
            </w:div>
            <w:div w:id="1549613001">
              <w:marLeft w:val="0"/>
              <w:marRight w:val="0"/>
              <w:marTop w:val="0"/>
              <w:marBottom w:val="0"/>
              <w:divBdr>
                <w:top w:val="none" w:sz="0" w:space="0" w:color="auto"/>
                <w:left w:val="none" w:sz="0" w:space="0" w:color="auto"/>
                <w:bottom w:val="none" w:sz="0" w:space="0" w:color="auto"/>
                <w:right w:val="none" w:sz="0" w:space="0" w:color="auto"/>
              </w:divBdr>
            </w:div>
            <w:div w:id="700397400">
              <w:marLeft w:val="0"/>
              <w:marRight w:val="0"/>
              <w:marTop w:val="0"/>
              <w:marBottom w:val="0"/>
              <w:divBdr>
                <w:top w:val="none" w:sz="0" w:space="0" w:color="auto"/>
                <w:left w:val="none" w:sz="0" w:space="0" w:color="auto"/>
                <w:bottom w:val="none" w:sz="0" w:space="0" w:color="auto"/>
                <w:right w:val="none" w:sz="0" w:space="0" w:color="auto"/>
              </w:divBdr>
            </w:div>
            <w:div w:id="1141073918">
              <w:marLeft w:val="0"/>
              <w:marRight w:val="0"/>
              <w:marTop w:val="0"/>
              <w:marBottom w:val="0"/>
              <w:divBdr>
                <w:top w:val="none" w:sz="0" w:space="0" w:color="auto"/>
                <w:left w:val="none" w:sz="0" w:space="0" w:color="auto"/>
                <w:bottom w:val="none" w:sz="0" w:space="0" w:color="auto"/>
                <w:right w:val="none" w:sz="0" w:space="0" w:color="auto"/>
              </w:divBdr>
            </w:div>
            <w:div w:id="742261364">
              <w:marLeft w:val="0"/>
              <w:marRight w:val="0"/>
              <w:marTop w:val="0"/>
              <w:marBottom w:val="0"/>
              <w:divBdr>
                <w:top w:val="none" w:sz="0" w:space="0" w:color="auto"/>
                <w:left w:val="none" w:sz="0" w:space="0" w:color="auto"/>
                <w:bottom w:val="none" w:sz="0" w:space="0" w:color="auto"/>
                <w:right w:val="none" w:sz="0" w:space="0" w:color="auto"/>
              </w:divBdr>
            </w:div>
            <w:div w:id="812603177">
              <w:marLeft w:val="0"/>
              <w:marRight w:val="0"/>
              <w:marTop w:val="0"/>
              <w:marBottom w:val="0"/>
              <w:divBdr>
                <w:top w:val="none" w:sz="0" w:space="0" w:color="auto"/>
                <w:left w:val="none" w:sz="0" w:space="0" w:color="auto"/>
                <w:bottom w:val="none" w:sz="0" w:space="0" w:color="auto"/>
                <w:right w:val="none" w:sz="0" w:space="0" w:color="auto"/>
              </w:divBdr>
            </w:div>
            <w:div w:id="1335837441">
              <w:marLeft w:val="0"/>
              <w:marRight w:val="0"/>
              <w:marTop w:val="0"/>
              <w:marBottom w:val="0"/>
              <w:divBdr>
                <w:top w:val="none" w:sz="0" w:space="0" w:color="auto"/>
                <w:left w:val="none" w:sz="0" w:space="0" w:color="auto"/>
                <w:bottom w:val="none" w:sz="0" w:space="0" w:color="auto"/>
                <w:right w:val="none" w:sz="0" w:space="0" w:color="auto"/>
              </w:divBdr>
            </w:div>
            <w:div w:id="509299942">
              <w:marLeft w:val="0"/>
              <w:marRight w:val="0"/>
              <w:marTop w:val="0"/>
              <w:marBottom w:val="0"/>
              <w:divBdr>
                <w:top w:val="none" w:sz="0" w:space="0" w:color="auto"/>
                <w:left w:val="none" w:sz="0" w:space="0" w:color="auto"/>
                <w:bottom w:val="none" w:sz="0" w:space="0" w:color="auto"/>
                <w:right w:val="none" w:sz="0" w:space="0" w:color="auto"/>
              </w:divBdr>
            </w:div>
            <w:div w:id="565605678">
              <w:marLeft w:val="0"/>
              <w:marRight w:val="0"/>
              <w:marTop w:val="0"/>
              <w:marBottom w:val="0"/>
              <w:divBdr>
                <w:top w:val="none" w:sz="0" w:space="0" w:color="auto"/>
                <w:left w:val="none" w:sz="0" w:space="0" w:color="auto"/>
                <w:bottom w:val="none" w:sz="0" w:space="0" w:color="auto"/>
                <w:right w:val="none" w:sz="0" w:space="0" w:color="auto"/>
              </w:divBdr>
            </w:div>
            <w:div w:id="2136411693">
              <w:marLeft w:val="0"/>
              <w:marRight w:val="0"/>
              <w:marTop w:val="0"/>
              <w:marBottom w:val="0"/>
              <w:divBdr>
                <w:top w:val="none" w:sz="0" w:space="0" w:color="auto"/>
                <w:left w:val="none" w:sz="0" w:space="0" w:color="auto"/>
                <w:bottom w:val="none" w:sz="0" w:space="0" w:color="auto"/>
                <w:right w:val="none" w:sz="0" w:space="0" w:color="auto"/>
              </w:divBdr>
            </w:div>
            <w:div w:id="1436512652">
              <w:marLeft w:val="0"/>
              <w:marRight w:val="0"/>
              <w:marTop w:val="0"/>
              <w:marBottom w:val="0"/>
              <w:divBdr>
                <w:top w:val="none" w:sz="0" w:space="0" w:color="auto"/>
                <w:left w:val="none" w:sz="0" w:space="0" w:color="auto"/>
                <w:bottom w:val="none" w:sz="0" w:space="0" w:color="auto"/>
                <w:right w:val="none" w:sz="0" w:space="0" w:color="auto"/>
              </w:divBdr>
            </w:div>
            <w:div w:id="545915412">
              <w:marLeft w:val="0"/>
              <w:marRight w:val="0"/>
              <w:marTop w:val="0"/>
              <w:marBottom w:val="0"/>
              <w:divBdr>
                <w:top w:val="none" w:sz="0" w:space="0" w:color="auto"/>
                <w:left w:val="none" w:sz="0" w:space="0" w:color="auto"/>
                <w:bottom w:val="none" w:sz="0" w:space="0" w:color="auto"/>
                <w:right w:val="none" w:sz="0" w:space="0" w:color="auto"/>
              </w:divBdr>
            </w:div>
            <w:div w:id="1364554770">
              <w:marLeft w:val="0"/>
              <w:marRight w:val="0"/>
              <w:marTop w:val="0"/>
              <w:marBottom w:val="0"/>
              <w:divBdr>
                <w:top w:val="none" w:sz="0" w:space="0" w:color="auto"/>
                <w:left w:val="none" w:sz="0" w:space="0" w:color="auto"/>
                <w:bottom w:val="none" w:sz="0" w:space="0" w:color="auto"/>
                <w:right w:val="none" w:sz="0" w:space="0" w:color="auto"/>
              </w:divBdr>
            </w:div>
            <w:div w:id="1923294675">
              <w:marLeft w:val="0"/>
              <w:marRight w:val="0"/>
              <w:marTop w:val="0"/>
              <w:marBottom w:val="0"/>
              <w:divBdr>
                <w:top w:val="none" w:sz="0" w:space="0" w:color="auto"/>
                <w:left w:val="none" w:sz="0" w:space="0" w:color="auto"/>
                <w:bottom w:val="none" w:sz="0" w:space="0" w:color="auto"/>
                <w:right w:val="none" w:sz="0" w:space="0" w:color="auto"/>
              </w:divBdr>
            </w:div>
            <w:div w:id="701442886">
              <w:marLeft w:val="0"/>
              <w:marRight w:val="0"/>
              <w:marTop w:val="0"/>
              <w:marBottom w:val="0"/>
              <w:divBdr>
                <w:top w:val="none" w:sz="0" w:space="0" w:color="auto"/>
                <w:left w:val="none" w:sz="0" w:space="0" w:color="auto"/>
                <w:bottom w:val="none" w:sz="0" w:space="0" w:color="auto"/>
                <w:right w:val="none" w:sz="0" w:space="0" w:color="auto"/>
              </w:divBdr>
            </w:div>
            <w:div w:id="547956834">
              <w:marLeft w:val="0"/>
              <w:marRight w:val="0"/>
              <w:marTop w:val="0"/>
              <w:marBottom w:val="0"/>
              <w:divBdr>
                <w:top w:val="none" w:sz="0" w:space="0" w:color="auto"/>
                <w:left w:val="none" w:sz="0" w:space="0" w:color="auto"/>
                <w:bottom w:val="none" w:sz="0" w:space="0" w:color="auto"/>
                <w:right w:val="none" w:sz="0" w:space="0" w:color="auto"/>
              </w:divBdr>
            </w:div>
            <w:div w:id="1200360500">
              <w:marLeft w:val="0"/>
              <w:marRight w:val="0"/>
              <w:marTop w:val="0"/>
              <w:marBottom w:val="0"/>
              <w:divBdr>
                <w:top w:val="none" w:sz="0" w:space="0" w:color="auto"/>
                <w:left w:val="none" w:sz="0" w:space="0" w:color="auto"/>
                <w:bottom w:val="none" w:sz="0" w:space="0" w:color="auto"/>
                <w:right w:val="none" w:sz="0" w:space="0" w:color="auto"/>
              </w:divBdr>
            </w:div>
            <w:div w:id="732893611">
              <w:marLeft w:val="0"/>
              <w:marRight w:val="0"/>
              <w:marTop w:val="0"/>
              <w:marBottom w:val="0"/>
              <w:divBdr>
                <w:top w:val="none" w:sz="0" w:space="0" w:color="auto"/>
                <w:left w:val="none" w:sz="0" w:space="0" w:color="auto"/>
                <w:bottom w:val="none" w:sz="0" w:space="0" w:color="auto"/>
                <w:right w:val="none" w:sz="0" w:space="0" w:color="auto"/>
              </w:divBdr>
            </w:div>
            <w:div w:id="1414663997">
              <w:marLeft w:val="0"/>
              <w:marRight w:val="0"/>
              <w:marTop w:val="0"/>
              <w:marBottom w:val="0"/>
              <w:divBdr>
                <w:top w:val="none" w:sz="0" w:space="0" w:color="auto"/>
                <w:left w:val="none" w:sz="0" w:space="0" w:color="auto"/>
                <w:bottom w:val="none" w:sz="0" w:space="0" w:color="auto"/>
                <w:right w:val="none" w:sz="0" w:space="0" w:color="auto"/>
              </w:divBdr>
            </w:div>
            <w:div w:id="612977831">
              <w:marLeft w:val="0"/>
              <w:marRight w:val="0"/>
              <w:marTop w:val="0"/>
              <w:marBottom w:val="0"/>
              <w:divBdr>
                <w:top w:val="none" w:sz="0" w:space="0" w:color="auto"/>
                <w:left w:val="none" w:sz="0" w:space="0" w:color="auto"/>
                <w:bottom w:val="none" w:sz="0" w:space="0" w:color="auto"/>
                <w:right w:val="none" w:sz="0" w:space="0" w:color="auto"/>
              </w:divBdr>
            </w:div>
            <w:div w:id="1254360328">
              <w:marLeft w:val="0"/>
              <w:marRight w:val="0"/>
              <w:marTop w:val="0"/>
              <w:marBottom w:val="0"/>
              <w:divBdr>
                <w:top w:val="none" w:sz="0" w:space="0" w:color="auto"/>
                <w:left w:val="none" w:sz="0" w:space="0" w:color="auto"/>
                <w:bottom w:val="none" w:sz="0" w:space="0" w:color="auto"/>
                <w:right w:val="none" w:sz="0" w:space="0" w:color="auto"/>
              </w:divBdr>
            </w:div>
            <w:div w:id="328798110">
              <w:marLeft w:val="0"/>
              <w:marRight w:val="0"/>
              <w:marTop w:val="0"/>
              <w:marBottom w:val="0"/>
              <w:divBdr>
                <w:top w:val="none" w:sz="0" w:space="0" w:color="auto"/>
                <w:left w:val="none" w:sz="0" w:space="0" w:color="auto"/>
                <w:bottom w:val="none" w:sz="0" w:space="0" w:color="auto"/>
                <w:right w:val="none" w:sz="0" w:space="0" w:color="auto"/>
              </w:divBdr>
            </w:div>
            <w:div w:id="912617349">
              <w:marLeft w:val="0"/>
              <w:marRight w:val="0"/>
              <w:marTop w:val="0"/>
              <w:marBottom w:val="0"/>
              <w:divBdr>
                <w:top w:val="none" w:sz="0" w:space="0" w:color="auto"/>
                <w:left w:val="none" w:sz="0" w:space="0" w:color="auto"/>
                <w:bottom w:val="none" w:sz="0" w:space="0" w:color="auto"/>
                <w:right w:val="none" w:sz="0" w:space="0" w:color="auto"/>
              </w:divBdr>
            </w:div>
            <w:div w:id="1814131166">
              <w:marLeft w:val="0"/>
              <w:marRight w:val="0"/>
              <w:marTop w:val="0"/>
              <w:marBottom w:val="0"/>
              <w:divBdr>
                <w:top w:val="none" w:sz="0" w:space="0" w:color="auto"/>
                <w:left w:val="none" w:sz="0" w:space="0" w:color="auto"/>
                <w:bottom w:val="none" w:sz="0" w:space="0" w:color="auto"/>
                <w:right w:val="none" w:sz="0" w:space="0" w:color="auto"/>
              </w:divBdr>
            </w:div>
            <w:div w:id="2071492930">
              <w:marLeft w:val="0"/>
              <w:marRight w:val="0"/>
              <w:marTop w:val="0"/>
              <w:marBottom w:val="0"/>
              <w:divBdr>
                <w:top w:val="none" w:sz="0" w:space="0" w:color="auto"/>
                <w:left w:val="none" w:sz="0" w:space="0" w:color="auto"/>
                <w:bottom w:val="none" w:sz="0" w:space="0" w:color="auto"/>
                <w:right w:val="none" w:sz="0" w:space="0" w:color="auto"/>
              </w:divBdr>
            </w:div>
            <w:div w:id="2141409840">
              <w:marLeft w:val="0"/>
              <w:marRight w:val="0"/>
              <w:marTop w:val="0"/>
              <w:marBottom w:val="0"/>
              <w:divBdr>
                <w:top w:val="none" w:sz="0" w:space="0" w:color="auto"/>
                <w:left w:val="none" w:sz="0" w:space="0" w:color="auto"/>
                <w:bottom w:val="none" w:sz="0" w:space="0" w:color="auto"/>
                <w:right w:val="none" w:sz="0" w:space="0" w:color="auto"/>
              </w:divBdr>
            </w:div>
            <w:div w:id="508525557">
              <w:marLeft w:val="0"/>
              <w:marRight w:val="0"/>
              <w:marTop w:val="0"/>
              <w:marBottom w:val="0"/>
              <w:divBdr>
                <w:top w:val="none" w:sz="0" w:space="0" w:color="auto"/>
                <w:left w:val="none" w:sz="0" w:space="0" w:color="auto"/>
                <w:bottom w:val="none" w:sz="0" w:space="0" w:color="auto"/>
                <w:right w:val="none" w:sz="0" w:space="0" w:color="auto"/>
              </w:divBdr>
            </w:div>
            <w:div w:id="3659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109&amp;utm_language=PT&amp;utm_source=integrated+content&amp;utm_campaign=/free-stakeholder-analysis-templates&amp;utm_medium=ic+stakeholder+communication+plan+57109+word+pt&amp;lpa=ic+stakeholder+communication+plan+57109+word+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8d0d5c6f53abeef7c46d3fcbc9bde351</Template>
  <TotalTime>0</TotalTime>
  <Pages>2</Pages>
  <Words>111</Words>
  <Characters>635</Characters>
  <Application>Microsoft Office Word</Application>
  <DocSecurity>4</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word</cp:lastModifiedBy>
  <cp:revision>2</cp:revision>
  <dcterms:created xsi:type="dcterms:W3CDTF">2021-05-06T15:26:00Z</dcterms:created>
  <dcterms:modified xsi:type="dcterms:W3CDTF">2021-05-06T15:26:00Z</dcterms:modified>
</cp:coreProperties>
</file>