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7516A" w14:textId="165DA325" w:rsidR="00027053" w:rsidRDefault="001668E8" w:rsidP="00027053">
      <w:pPr>
        <w:rPr>
          <w:rFonts w:ascii="Century Gothic" w:hAnsi="Century Gothic" w:cs="Arial"/>
          <w:b/>
          <w:color w:val="808080" w:themeColor="background1" w:themeShade="80"/>
          <w:sz w:val="32"/>
          <w:szCs w:val="36"/>
        </w:rPr>
      </w:pPr>
      <w:r w:rsidRPr="001668E8">
        <w:rPr>
          <w:rFonts w:ascii="Century Gothic" w:hAnsi="Century Gothic"/>
          <w:b/>
          <w:color w:val="595959" w:themeColor="text1" w:themeTint="A6"/>
          <w:sz w:val="44"/>
        </w:rPr>
        <w:drawing>
          <wp:anchor distT="0" distB="0" distL="114300" distR="114300" simplePos="0" relativeHeight="251658240" behindDoc="0" locked="0" layoutInCell="1" allowOverlap="1" wp14:anchorId="3FEC0207" wp14:editId="1D6C18DD">
            <wp:simplePos x="0" y="0"/>
            <wp:positionH relativeFrom="column">
              <wp:posOffset>4152900</wp:posOffset>
            </wp:positionH>
            <wp:positionV relativeFrom="paragraph">
              <wp:posOffset>-317500</wp:posOffset>
            </wp:positionV>
            <wp:extent cx="2882900" cy="337537"/>
            <wp:effectExtent l="0" t="0" r="0" b="5715"/>
            <wp:wrapNone/>
            <wp:docPr id="1153049916" name="Picture 1" descr="A blue and white logo&#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049916" name="Picture 1" descr="A blue and white logo&#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882900" cy="337537"/>
                    </a:xfrm>
                    <a:prstGeom prst="rect">
                      <a:avLst/>
                    </a:prstGeom>
                  </pic:spPr>
                </pic:pic>
              </a:graphicData>
            </a:graphic>
            <wp14:sizeRelH relativeFrom="page">
              <wp14:pctWidth>0</wp14:pctWidth>
            </wp14:sizeRelH>
            <wp14:sizeRelV relativeFrom="page">
              <wp14:pctHeight>0</wp14:pctHeight>
            </wp14:sizeRelV>
          </wp:anchor>
        </w:drawing>
      </w:r>
      <w:r w:rsidR="00E972D8">
        <w:rPr>
          <w:rFonts w:ascii="Century Gothic" w:hAnsi="Century Gothic"/>
          <w:b/>
          <w:color w:val="595959" w:themeColor="text1" w:themeTint="A6"/>
          <w:sz w:val="44"/>
        </w:rPr>
        <w:t xml:space="preserve">EXEMPLO DE MODELO DE </w:t>
      </w:r>
      <w:r w:rsidR="00035A90">
        <w:rPr>
          <w:rFonts w:ascii="Century Gothic" w:hAnsi="Century Gothic"/>
          <w:b/>
          <w:color w:val="595959" w:themeColor="text1" w:themeTint="A6"/>
          <w:sz w:val="44"/>
          <w:szCs w:val="44"/>
        </w:rPr>
        <w:br/>
      </w:r>
      <w:r w:rsidR="00E972D8">
        <w:rPr>
          <w:rFonts w:ascii="Century Gothic" w:hAnsi="Century Gothic"/>
          <w:b/>
          <w:color w:val="595959" w:themeColor="text1" w:themeTint="A6"/>
          <w:sz w:val="44"/>
        </w:rPr>
        <w:t>BRIEFING DE MARKETING</w:t>
      </w:r>
      <w:r w:rsidR="00E972D8">
        <w:rPr>
          <w:rFonts w:ascii="Century Gothic" w:hAnsi="Century Gothic"/>
          <w:b/>
          <w:color w:val="595959" w:themeColor="text1" w:themeTint="A6"/>
          <w:sz w:val="32"/>
        </w:rPr>
        <w:t xml:space="preserve"> </w:t>
      </w:r>
    </w:p>
    <w:p w14:paraId="46EB51A8" w14:textId="77777777" w:rsidR="00B23D7C" w:rsidRDefault="00B23D7C"/>
    <w:tbl>
      <w:tblPr>
        <w:tblW w:w="11082" w:type="dxa"/>
        <w:tblLook w:val="04A0" w:firstRow="1" w:lastRow="0" w:firstColumn="1" w:lastColumn="0" w:noHBand="0" w:noVBand="1"/>
      </w:tblPr>
      <w:tblGrid>
        <w:gridCol w:w="4140"/>
        <w:gridCol w:w="890"/>
        <w:gridCol w:w="90"/>
        <w:gridCol w:w="370"/>
        <w:gridCol w:w="96"/>
        <w:gridCol w:w="5304"/>
        <w:gridCol w:w="192"/>
      </w:tblGrid>
      <w:tr w:rsidR="00E859F2" w:rsidRPr="00E859F2" w14:paraId="0E148952" w14:textId="77777777" w:rsidTr="00FE7FC8">
        <w:trPr>
          <w:trHeight w:val="400"/>
        </w:trPr>
        <w:tc>
          <w:tcPr>
            <w:tcW w:w="5586" w:type="dxa"/>
            <w:gridSpan w:val="5"/>
            <w:tcBorders>
              <w:top w:val="nil"/>
              <w:left w:val="nil"/>
              <w:bottom w:val="nil"/>
              <w:right w:val="nil"/>
            </w:tcBorders>
            <w:shd w:val="clear" w:color="auto" w:fill="auto"/>
            <w:noWrap/>
            <w:vAlign w:val="bottom"/>
            <w:hideMark/>
          </w:tcPr>
          <w:p w14:paraId="4CA88780" w14:textId="0C43F191" w:rsidR="00E859F2" w:rsidRPr="00D94E8C" w:rsidRDefault="00E859F2" w:rsidP="00D94E8C">
            <w:pPr>
              <w:ind w:left="-105"/>
              <w:rPr>
                <w:rFonts w:ascii="Century Gothic" w:eastAsia="Times New Roman" w:hAnsi="Century Gothic" w:cs="Times New Roman"/>
                <w:color w:val="2E74B5" w:themeColor="accent5" w:themeShade="BF"/>
                <w:sz w:val="20"/>
                <w:szCs w:val="20"/>
              </w:rPr>
            </w:pPr>
            <w:r>
              <w:rPr>
                <w:rFonts w:ascii="Century Gothic" w:hAnsi="Century Gothic"/>
                <w:color w:val="2E74B5" w:themeColor="accent5" w:themeShade="BF"/>
                <w:sz w:val="20"/>
              </w:rPr>
              <w:t>VISÃO GERAL DO CLIENTE</w:t>
            </w:r>
          </w:p>
        </w:tc>
        <w:tc>
          <w:tcPr>
            <w:tcW w:w="5496" w:type="dxa"/>
            <w:gridSpan w:val="2"/>
            <w:tcBorders>
              <w:top w:val="nil"/>
              <w:left w:val="nil"/>
              <w:bottom w:val="nil"/>
              <w:right w:val="nil"/>
            </w:tcBorders>
            <w:shd w:val="clear" w:color="auto" w:fill="auto"/>
            <w:noWrap/>
            <w:vAlign w:val="bottom"/>
            <w:hideMark/>
          </w:tcPr>
          <w:p w14:paraId="786321CC" w14:textId="77777777" w:rsidR="00E859F2" w:rsidRPr="00E859F2" w:rsidRDefault="00E859F2" w:rsidP="00E859F2">
            <w:pPr>
              <w:rPr>
                <w:rFonts w:ascii="Century Gothic" w:eastAsia="Times New Roman" w:hAnsi="Century Gothic" w:cs="Times New Roman"/>
                <w:b/>
                <w:bCs/>
                <w:color w:val="333F4F"/>
                <w:sz w:val="20"/>
                <w:szCs w:val="20"/>
              </w:rPr>
            </w:pPr>
          </w:p>
        </w:tc>
      </w:tr>
      <w:tr w:rsidR="00FB5495" w:rsidRPr="00E859F2" w14:paraId="71E7E1D4" w14:textId="77777777" w:rsidTr="00FE7FC8">
        <w:trPr>
          <w:trHeight w:val="500"/>
        </w:trPr>
        <w:tc>
          <w:tcPr>
            <w:tcW w:w="11082" w:type="dxa"/>
            <w:gridSpan w:val="7"/>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1B0886A8" w14:textId="77777777" w:rsidR="00114DDA" w:rsidRDefault="00114DDA" w:rsidP="00FB5495">
            <w:pPr>
              <w:rPr>
                <w:rFonts w:ascii="Century Gothic" w:eastAsia="Times New Roman" w:hAnsi="Century Gothic" w:cs="Times New Roman"/>
                <w:color w:val="000000"/>
                <w:sz w:val="20"/>
                <w:szCs w:val="20"/>
              </w:rPr>
            </w:pPr>
          </w:p>
          <w:p w14:paraId="2C0EC8B5" w14:textId="77E2CC62" w:rsidR="00E972D8" w:rsidRDefault="00C00E78" w:rsidP="00FB5495">
            <w:pPr>
              <w:rPr>
                <w:rFonts w:ascii="Century Gothic" w:eastAsia="Times New Roman" w:hAnsi="Century Gothic" w:cs="Times New Roman"/>
                <w:color w:val="000000"/>
                <w:sz w:val="20"/>
                <w:szCs w:val="20"/>
              </w:rPr>
            </w:pPr>
            <w:r>
              <w:rPr>
                <w:rFonts w:ascii="Century Gothic" w:hAnsi="Century Gothic"/>
                <w:color w:val="000000"/>
                <w:sz w:val="20"/>
              </w:rPr>
              <w:t>A Positive Charge é uma empresa de estação de carregamento de veículos elétricos (VE) com sede na Califórnia e fundada para reduzir o impacto ambiental negativo gerado por carros que dependem de combustíveis fósseis.</w:t>
            </w:r>
          </w:p>
          <w:p w14:paraId="215510B8" w14:textId="77777777" w:rsidR="00E972D8" w:rsidRPr="00E859F2" w:rsidRDefault="00E972D8" w:rsidP="00FB5495">
            <w:pPr>
              <w:rPr>
                <w:rFonts w:ascii="Century Gothic" w:eastAsia="Times New Roman" w:hAnsi="Century Gothic" w:cs="Times New Roman"/>
                <w:color w:val="000000"/>
                <w:sz w:val="20"/>
                <w:szCs w:val="20"/>
              </w:rPr>
            </w:pPr>
          </w:p>
          <w:p w14:paraId="1878EB4F" w14:textId="77777777" w:rsidR="00FB5495" w:rsidRPr="00E859F2" w:rsidRDefault="00FB5495" w:rsidP="00FB5495">
            <w:pPr>
              <w:ind w:firstLineChars="100" w:firstLine="200"/>
              <w:jc w:val="center"/>
              <w:rPr>
                <w:rFonts w:ascii="Century Gothic" w:eastAsia="Times New Roman" w:hAnsi="Century Gothic" w:cs="Times New Roman"/>
                <w:color w:val="000000"/>
                <w:sz w:val="20"/>
                <w:szCs w:val="20"/>
              </w:rPr>
            </w:pPr>
          </w:p>
        </w:tc>
      </w:tr>
      <w:tr w:rsidR="00E859F2" w:rsidRPr="00E859F2" w14:paraId="46C03D9C" w14:textId="77777777" w:rsidTr="00FE7FC8">
        <w:trPr>
          <w:trHeight w:val="400"/>
        </w:trPr>
        <w:tc>
          <w:tcPr>
            <w:tcW w:w="5586" w:type="dxa"/>
            <w:gridSpan w:val="5"/>
            <w:tcBorders>
              <w:top w:val="nil"/>
              <w:left w:val="nil"/>
              <w:bottom w:val="nil"/>
              <w:right w:val="nil"/>
            </w:tcBorders>
            <w:shd w:val="clear" w:color="auto" w:fill="auto"/>
            <w:noWrap/>
            <w:vAlign w:val="bottom"/>
            <w:hideMark/>
          </w:tcPr>
          <w:p w14:paraId="67CF81B1" w14:textId="77777777" w:rsidR="00E859F2" w:rsidRPr="00D94E8C" w:rsidRDefault="00E859F2" w:rsidP="00D94E8C">
            <w:pPr>
              <w:ind w:left="-105"/>
              <w:rPr>
                <w:rFonts w:ascii="Century Gothic" w:eastAsia="Times New Roman" w:hAnsi="Century Gothic" w:cs="Times New Roman"/>
                <w:color w:val="2E74B5" w:themeColor="accent5" w:themeShade="BF"/>
                <w:sz w:val="20"/>
                <w:szCs w:val="20"/>
              </w:rPr>
            </w:pPr>
            <w:r>
              <w:rPr>
                <w:rFonts w:ascii="Century Gothic" w:hAnsi="Century Gothic"/>
                <w:color w:val="2E74B5" w:themeColor="accent5" w:themeShade="BF"/>
                <w:sz w:val="20"/>
              </w:rPr>
              <w:t>NOME DO PROJETO</w:t>
            </w:r>
          </w:p>
        </w:tc>
        <w:tc>
          <w:tcPr>
            <w:tcW w:w="5496" w:type="dxa"/>
            <w:gridSpan w:val="2"/>
            <w:tcBorders>
              <w:top w:val="nil"/>
              <w:left w:val="nil"/>
              <w:bottom w:val="nil"/>
              <w:right w:val="nil"/>
            </w:tcBorders>
            <w:shd w:val="clear" w:color="auto" w:fill="auto"/>
            <w:noWrap/>
            <w:vAlign w:val="bottom"/>
            <w:hideMark/>
          </w:tcPr>
          <w:p w14:paraId="1EAF50EC" w14:textId="77777777" w:rsidR="00E859F2" w:rsidRPr="00E859F2" w:rsidRDefault="00E859F2" w:rsidP="00E859F2">
            <w:pPr>
              <w:rPr>
                <w:rFonts w:ascii="Century Gothic" w:eastAsia="Times New Roman" w:hAnsi="Century Gothic" w:cs="Times New Roman"/>
                <w:b/>
                <w:bCs/>
                <w:color w:val="333F4F"/>
                <w:sz w:val="20"/>
                <w:szCs w:val="20"/>
              </w:rPr>
            </w:pPr>
            <w:bookmarkStart w:id="0" w:name="RANGE!C16"/>
            <w:bookmarkEnd w:id="0"/>
          </w:p>
        </w:tc>
      </w:tr>
      <w:tr w:rsidR="00FB5495" w:rsidRPr="00E859F2" w14:paraId="1B5CCE82" w14:textId="77777777" w:rsidTr="00FE7FC8">
        <w:trPr>
          <w:trHeight w:val="500"/>
        </w:trPr>
        <w:tc>
          <w:tcPr>
            <w:tcW w:w="11082" w:type="dxa"/>
            <w:gridSpan w:val="7"/>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58085546" w14:textId="4EEDE7C3" w:rsidR="00FB5495" w:rsidRPr="00E859F2" w:rsidRDefault="00C00E78" w:rsidP="00FB5495">
            <w:pPr>
              <w:rPr>
                <w:rFonts w:ascii="Century Gothic" w:eastAsia="Times New Roman" w:hAnsi="Century Gothic" w:cs="Times New Roman"/>
                <w:color w:val="000000"/>
                <w:sz w:val="20"/>
                <w:szCs w:val="20"/>
              </w:rPr>
            </w:pPr>
            <w:r>
              <w:rPr>
                <w:rFonts w:ascii="Century Gothic" w:hAnsi="Century Gothic"/>
                <w:color w:val="000000"/>
                <w:sz w:val="20"/>
              </w:rPr>
              <w:t>Campanha de expansão Maple Leaf</w:t>
            </w:r>
          </w:p>
          <w:p w14:paraId="52BC42D5" w14:textId="77777777" w:rsidR="00FB5495" w:rsidRPr="00E859F2" w:rsidRDefault="00FB5495" w:rsidP="00FB5495">
            <w:pPr>
              <w:ind w:firstLineChars="100" w:firstLine="200"/>
              <w:rPr>
                <w:rFonts w:ascii="Century Gothic" w:eastAsia="Times New Roman" w:hAnsi="Century Gothic" w:cs="Times New Roman"/>
                <w:color w:val="000000"/>
                <w:sz w:val="20"/>
                <w:szCs w:val="20"/>
              </w:rPr>
            </w:pPr>
          </w:p>
        </w:tc>
      </w:tr>
      <w:tr w:rsidR="00E859F2" w:rsidRPr="00E859F2" w14:paraId="3058A10F" w14:textId="77777777" w:rsidTr="00FE7FC8">
        <w:trPr>
          <w:trHeight w:val="240"/>
        </w:trPr>
        <w:tc>
          <w:tcPr>
            <w:tcW w:w="5586" w:type="dxa"/>
            <w:gridSpan w:val="5"/>
            <w:tcBorders>
              <w:top w:val="nil"/>
              <w:left w:val="nil"/>
              <w:bottom w:val="nil"/>
              <w:right w:val="nil"/>
            </w:tcBorders>
            <w:shd w:val="clear" w:color="auto" w:fill="auto"/>
            <w:noWrap/>
            <w:vAlign w:val="bottom"/>
            <w:hideMark/>
          </w:tcPr>
          <w:p w14:paraId="526AFEA2" w14:textId="77777777" w:rsidR="00E859F2" w:rsidRPr="00E859F2" w:rsidRDefault="00E859F2" w:rsidP="00E859F2">
            <w:pPr>
              <w:ind w:firstLineChars="100" w:firstLine="200"/>
              <w:rPr>
                <w:rFonts w:ascii="Century Gothic" w:eastAsia="Times New Roman" w:hAnsi="Century Gothic" w:cs="Times New Roman"/>
                <w:color w:val="000000"/>
                <w:sz w:val="20"/>
                <w:szCs w:val="20"/>
              </w:rPr>
            </w:pPr>
          </w:p>
        </w:tc>
        <w:tc>
          <w:tcPr>
            <w:tcW w:w="5496" w:type="dxa"/>
            <w:gridSpan w:val="2"/>
            <w:tcBorders>
              <w:top w:val="nil"/>
              <w:left w:val="nil"/>
              <w:bottom w:val="nil"/>
              <w:right w:val="nil"/>
            </w:tcBorders>
            <w:shd w:val="clear" w:color="auto" w:fill="auto"/>
            <w:noWrap/>
            <w:vAlign w:val="bottom"/>
            <w:hideMark/>
          </w:tcPr>
          <w:p w14:paraId="6DB76989" w14:textId="77777777" w:rsidR="00E859F2" w:rsidRPr="00E859F2" w:rsidRDefault="00E859F2" w:rsidP="00E859F2">
            <w:pPr>
              <w:rPr>
                <w:rFonts w:ascii="Times New Roman" w:eastAsia="Times New Roman" w:hAnsi="Times New Roman" w:cs="Times New Roman"/>
                <w:sz w:val="20"/>
                <w:szCs w:val="20"/>
              </w:rPr>
            </w:pPr>
          </w:p>
        </w:tc>
      </w:tr>
      <w:tr w:rsidR="00E859F2" w:rsidRPr="00E859F2" w14:paraId="3FE05439" w14:textId="77777777" w:rsidTr="00FE7FC8">
        <w:trPr>
          <w:trHeight w:val="1782"/>
        </w:trPr>
        <w:tc>
          <w:tcPr>
            <w:tcW w:w="5586" w:type="dxa"/>
            <w:gridSpan w:val="5"/>
            <w:tcBorders>
              <w:top w:val="nil"/>
              <w:left w:val="nil"/>
              <w:bottom w:val="nil"/>
              <w:right w:val="nil"/>
            </w:tcBorders>
            <w:shd w:val="clear" w:color="auto" w:fill="auto"/>
            <w:hideMark/>
          </w:tcPr>
          <w:p w14:paraId="5E64E16D" w14:textId="2ECFB6AC" w:rsidR="00736417" w:rsidRPr="00D94E8C" w:rsidRDefault="000F2C20" w:rsidP="00E859F2">
            <w:pPr>
              <w:rPr>
                <w:rFonts w:ascii="Century Gothic" w:eastAsia="Times New Roman" w:hAnsi="Century Gothic" w:cs="Times New Roman"/>
                <w:color w:val="000000" w:themeColor="text1"/>
              </w:rPr>
            </w:pPr>
            <w:r>
              <w:rPr>
                <w:rFonts w:ascii="Century Gothic" w:hAnsi="Century Gothic"/>
                <w:color w:val="000000" w:themeColor="text1"/>
              </w:rPr>
              <w:t>P. Chacon</w:t>
            </w:r>
            <w:r w:rsidR="00E859F2" w:rsidRPr="00D94E8C">
              <w:rPr>
                <w:rFonts w:ascii="Century Gothic" w:hAnsi="Century Gothic"/>
                <w:color w:val="000000" w:themeColor="text1"/>
              </w:rPr>
              <w:br/>
            </w:r>
            <w:r>
              <w:rPr>
                <w:rFonts w:ascii="Century Gothic" w:hAnsi="Century Gothic"/>
                <w:color w:val="000000" w:themeColor="text1"/>
              </w:rPr>
              <w:t>(xxx) xxx-xxxx</w:t>
            </w:r>
            <w:r w:rsidR="00E859F2" w:rsidRPr="00D94E8C">
              <w:rPr>
                <w:rFonts w:ascii="Century Gothic" w:hAnsi="Century Gothic"/>
                <w:color w:val="000000" w:themeColor="text1"/>
              </w:rPr>
              <w:br/>
            </w:r>
            <w:r>
              <w:rPr>
                <w:rFonts w:ascii="Century Gothic" w:hAnsi="Century Gothic"/>
                <w:color w:val="000000" w:themeColor="text1"/>
              </w:rPr>
              <w:t>PchaconV@url.com</w:t>
            </w:r>
          </w:p>
          <w:p w14:paraId="283660D5" w14:textId="437157FB" w:rsidR="000F2C20" w:rsidRPr="00D94E8C" w:rsidRDefault="00736417" w:rsidP="00E859F2">
            <w:pPr>
              <w:rPr>
                <w:rFonts w:ascii="Century Gothic" w:eastAsia="Times New Roman" w:hAnsi="Century Gothic" w:cs="Times New Roman"/>
                <w:color w:val="000000" w:themeColor="text1"/>
              </w:rPr>
            </w:pPr>
            <w:r>
              <w:rPr>
                <w:rFonts w:ascii="Century Gothic" w:hAnsi="Century Gothic"/>
                <w:color w:val="000000" w:themeColor="text1"/>
              </w:rPr>
              <w:t>Positive Charge</w:t>
            </w:r>
            <w:r w:rsidR="00E859F2" w:rsidRPr="00D94E8C">
              <w:rPr>
                <w:rFonts w:ascii="Century Gothic" w:hAnsi="Century Gothic"/>
                <w:color w:val="000000" w:themeColor="text1"/>
              </w:rPr>
              <w:br/>
            </w:r>
            <w:r>
              <w:rPr>
                <w:rFonts w:ascii="Century Gothic" w:hAnsi="Century Gothic"/>
                <w:color w:val="000000" w:themeColor="text1"/>
              </w:rPr>
              <w:t>1111 Central Ave</w:t>
            </w:r>
          </w:p>
          <w:p w14:paraId="3E82A3E5" w14:textId="77777777" w:rsidR="000F2C20" w:rsidRPr="00D94E8C" w:rsidRDefault="000F2C20" w:rsidP="00E859F2">
            <w:pPr>
              <w:rPr>
                <w:rFonts w:ascii="Century Gothic" w:eastAsia="Times New Roman" w:hAnsi="Century Gothic" w:cs="Times New Roman"/>
                <w:color w:val="000000" w:themeColor="text1"/>
              </w:rPr>
            </w:pPr>
            <w:r>
              <w:rPr>
                <w:rFonts w:ascii="Century Gothic" w:hAnsi="Century Gothic"/>
                <w:color w:val="000000" w:themeColor="text1"/>
              </w:rPr>
              <w:t>11</w:t>
            </w:r>
            <w:r w:rsidRPr="00D94E8C">
              <w:rPr>
                <w:rFonts w:ascii="Century Gothic" w:hAnsi="Century Gothic"/>
                <w:color w:val="000000" w:themeColor="text1"/>
                <w:vertAlign w:val="superscript"/>
              </w:rPr>
              <w:t>th</w:t>
            </w:r>
            <w:r>
              <w:rPr>
                <w:rFonts w:ascii="Century Gothic" w:hAnsi="Century Gothic"/>
                <w:color w:val="000000" w:themeColor="text1"/>
              </w:rPr>
              <w:t xml:space="preserve"> Floor</w:t>
            </w:r>
          </w:p>
          <w:p w14:paraId="532792B1" w14:textId="47F29D27" w:rsidR="00E859F2" w:rsidRPr="00D94E8C" w:rsidRDefault="000F2C20" w:rsidP="00E859F2">
            <w:pPr>
              <w:rPr>
                <w:rFonts w:ascii="Century Gothic" w:eastAsia="Times New Roman" w:hAnsi="Century Gothic" w:cs="Times New Roman"/>
                <w:color w:val="000000" w:themeColor="text1"/>
              </w:rPr>
            </w:pPr>
            <w:r>
              <w:rPr>
                <w:rFonts w:ascii="Century Gothic" w:hAnsi="Century Gothic"/>
                <w:color w:val="000000" w:themeColor="text1"/>
              </w:rPr>
              <w:t>San Jose, California</w:t>
            </w:r>
          </w:p>
        </w:tc>
        <w:tc>
          <w:tcPr>
            <w:tcW w:w="5496" w:type="dxa"/>
            <w:gridSpan w:val="2"/>
            <w:tcBorders>
              <w:top w:val="nil"/>
              <w:left w:val="nil"/>
              <w:bottom w:val="nil"/>
              <w:right w:val="nil"/>
            </w:tcBorders>
            <w:shd w:val="clear" w:color="auto" w:fill="auto"/>
            <w:hideMark/>
          </w:tcPr>
          <w:p w14:paraId="04568114" w14:textId="77777777" w:rsidR="00736417" w:rsidRPr="00D94E8C" w:rsidRDefault="000F2C20" w:rsidP="00E859F2">
            <w:pPr>
              <w:rPr>
                <w:rFonts w:ascii="Century Gothic" w:eastAsia="Times New Roman" w:hAnsi="Century Gothic" w:cs="Times New Roman"/>
                <w:color w:val="000000" w:themeColor="text1"/>
              </w:rPr>
            </w:pPr>
            <w:r>
              <w:rPr>
                <w:rFonts w:ascii="Century Gothic" w:hAnsi="Century Gothic"/>
                <w:color w:val="000000" w:themeColor="text1"/>
              </w:rPr>
              <w:t>A. Marx.</w:t>
            </w:r>
            <w:r w:rsidR="00E859F2" w:rsidRPr="00D94E8C">
              <w:rPr>
                <w:rFonts w:ascii="Century Gothic" w:hAnsi="Century Gothic"/>
                <w:color w:val="000000" w:themeColor="text1"/>
              </w:rPr>
              <w:br/>
            </w:r>
            <w:r>
              <w:rPr>
                <w:rFonts w:ascii="Century Gothic" w:hAnsi="Century Gothic"/>
                <w:color w:val="000000" w:themeColor="text1"/>
              </w:rPr>
              <w:t>(xxx) xxx-xxxx</w:t>
            </w:r>
            <w:r w:rsidR="00E859F2" w:rsidRPr="00D94E8C">
              <w:rPr>
                <w:rFonts w:ascii="Century Gothic" w:hAnsi="Century Gothic"/>
                <w:color w:val="000000" w:themeColor="text1"/>
              </w:rPr>
              <w:br/>
            </w:r>
            <w:r>
              <w:rPr>
                <w:rFonts w:ascii="Century Gothic" w:hAnsi="Century Gothic"/>
                <w:color w:val="000000" w:themeColor="text1"/>
              </w:rPr>
              <w:t>AMarx@url.com</w:t>
            </w:r>
          </w:p>
          <w:p w14:paraId="30336CC3" w14:textId="3A31A86E" w:rsidR="00E859F2" w:rsidRPr="00D94E8C" w:rsidRDefault="00736417" w:rsidP="00E859F2">
            <w:pPr>
              <w:rPr>
                <w:rFonts w:ascii="Century Gothic" w:eastAsia="Times New Roman" w:hAnsi="Century Gothic" w:cs="Times New Roman"/>
                <w:color w:val="000000" w:themeColor="text1"/>
              </w:rPr>
            </w:pPr>
            <w:r>
              <w:rPr>
                <w:rFonts w:ascii="Century Gothic" w:hAnsi="Century Gothic"/>
                <w:color w:val="000000" w:themeColor="text1"/>
              </w:rPr>
              <w:t>Alpha Marketing</w:t>
            </w:r>
            <w:r w:rsidR="00E859F2" w:rsidRPr="00D94E8C">
              <w:rPr>
                <w:rFonts w:ascii="Century Gothic" w:hAnsi="Century Gothic"/>
                <w:color w:val="000000" w:themeColor="text1"/>
              </w:rPr>
              <w:br/>
            </w:r>
            <w:r>
              <w:rPr>
                <w:rFonts w:ascii="Century Gothic" w:hAnsi="Century Gothic"/>
                <w:color w:val="000000" w:themeColor="text1"/>
              </w:rPr>
              <w:t>111 1</w:t>
            </w:r>
            <w:r w:rsidR="000F2C20" w:rsidRPr="00D94E8C">
              <w:rPr>
                <w:rFonts w:ascii="Century Gothic" w:hAnsi="Century Gothic"/>
                <w:color w:val="000000" w:themeColor="text1"/>
                <w:vertAlign w:val="superscript"/>
              </w:rPr>
              <w:t>st</w:t>
            </w:r>
            <w:r>
              <w:rPr>
                <w:rFonts w:ascii="Century Gothic" w:hAnsi="Century Gothic"/>
                <w:color w:val="000000" w:themeColor="text1"/>
              </w:rPr>
              <w:t xml:space="preserve"> Ave</w:t>
            </w:r>
            <w:r w:rsidR="00E859F2" w:rsidRPr="00D94E8C">
              <w:rPr>
                <w:rFonts w:ascii="Century Gothic" w:hAnsi="Century Gothic"/>
                <w:color w:val="000000" w:themeColor="text1"/>
              </w:rPr>
              <w:br/>
            </w:r>
            <w:r>
              <w:rPr>
                <w:rFonts w:ascii="Century Gothic" w:hAnsi="Century Gothic"/>
                <w:color w:val="000000" w:themeColor="text1"/>
              </w:rPr>
              <w:t>Building 1A</w:t>
            </w:r>
            <w:r w:rsidR="00E859F2" w:rsidRPr="00D94E8C">
              <w:rPr>
                <w:rFonts w:ascii="Century Gothic" w:hAnsi="Century Gothic"/>
                <w:color w:val="000000" w:themeColor="text1"/>
              </w:rPr>
              <w:br/>
            </w:r>
            <w:r>
              <w:rPr>
                <w:rFonts w:ascii="Century Gothic" w:hAnsi="Century Gothic"/>
                <w:color w:val="000000" w:themeColor="text1"/>
              </w:rPr>
              <w:t>Seattle, Washington</w:t>
            </w:r>
          </w:p>
        </w:tc>
      </w:tr>
      <w:tr w:rsidR="00277EFD" w:rsidRPr="00B23D7C" w14:paraId="4F9FEB2B" w14:textId="77777777" w:rsidTr="00FE7FC8">
        <w:trPr>
          <w:gridAfter w:val="1"/>
          <w:wAfter w:w="192" w:type="dxa"/>
          <w:trHeight w:val="160"/>
        </w:trPr>
        <w:tc>
          <w:tcPr>
            <w:tcW w:w="4140" w:type="dxa"/>
            <w:tcBorders>
              <w:top w:val="nil"/>
              <w:left w:val="nil"/>
              <w:bottom w:val="single" w:sz="4" w:space="0" w:color="A6A6A6"/>
              <w:right w:val="nil"/>
            </w:tcBorders>
            <w:shd w:val="clear" w:color="auto" w:fill="auto"/>
            <w:vAlign w:val="center"/>
          </w:tcPr>
          <w:p w14:paraId="1C0BF151" w14:textId="77777777" w:rsidR="00277EFD" w:rsidRDefault="00277EFD" w:rsidP="00B23D7C">
            <w:pPr>
              <w:rPr>
                <w:rFonts w:ascii="Century Gothic" w:eastAsia="Times New Roman" w:hAnsi="Century Gothic" w:cs="Times New Roman"/>
                <w:bCs/>
                <w:color w:val="000000" w:themeColor="text1"/>
              </w:rPr>
            </w:pPr>
          </w:p>
          <w:p w14:paraId="11356567" w14:textId="47D729B7" w:rsidR="00277EFD" w:rsidRPr="00FE7FC8" w:rsidRDefault="00277EFD" w:rsidP="00FE7FC8">
            <w:pPr>
              <w:spacing w:line="276" w:lineRule="auto"/>
              <w:ind w:left="-105"/>
              <w:rPr>
                <w:rFonts w:ascii="Century Gothic" w:eastAsia="Times New Roman" w:hAnsi="Century Gothic" w:cs="Times New Roman"/>
                <w:bCs/>
                <w:color w:val="4D671B"/>
                <w:sz w:val="36"/>
                <w:szCs w:val="36"/>
              </w:rPr>
            </w:pPr>
            <w:r>
              <w:rPr>
                <w:rFonts w:ascii="Century Gothic" w:hAnsi="Century Gothic"/>
                <w:color w:val="2E74B5" w:themeColor="accent5" w:themeShade="BF"/>
                <w:sz w:val="36"/>
              </w:rPr>
              <w:t>PROJETO</w:t>
            </w:r>
          </w:p>
        </w:tc>
        <w:tc>
          <w:tcPr>
            <w:tcW w:w="1350" w:type="dxa"/>
            <w:gridSpan w:val="3"/>
            <w:tcBorders>
              <w:top w:val="nil"/>
              <w:left w:val="nil"/>
              <w:bottom w:val="single" w:sz="4" w:space="0" w:color="A6A6A6"/>
              <w:right w:val="nil"/>
            </w:tcBorders>
            <w:shd w:val="clear" w:color="auto" w:fill="auto"/>
            <w:vAlign w:val="center"/>
          </w:tcPr>
          <w:p w14:paraId="487FE401" w14:textId="77777777" w:rsidR="00277EFD" w:rsidRPr="00B23D7C" w:rsidRDefault="00277EFD"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6D5ACE0E" w14:textId="77777777" w:rsidR="00277EFD" w:rsidRPr="00B23D7C" w:rsidRDefault="00277EFD" w:rsidP="00B23D7C">
            <w:pPr>
              <w:ind w:firstLineChars="100" w:firstLine="200"/>
              <w:rPr>
                <w:rFonts w:ascii="Times New Roman" w:eastAsia="Times New Roman" w:hAnsi="Times New Roman" w:cs="Times New Roman"/>
                <w:sz w:val="20"/>
                <w:szCs w:val="20"/>
              </w:rPr>
            </w:pPr>
          </w:p>
        </w:tc>
      </w:tr>
      <w:tr w:rsidR="00B23D7C" w:rsidRPr="00B23D7C" w14:paraId="37264FFD" w14:textId="77777777" w:rsidTr="00FE7FC8">
        <w:trPr>
          <w:gridAfter w:val="1"/>
          <w:wAfter w:w="192" w:type="dxa"/>
          <w:trHeight w:val="360"/>
        </w:trPr>
        <w:tc>
          <w:tcPr>
            <w:tcW w:w="1089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450DA2AB" w14:textId="5396BADC" w:rsidR="00B23D7C" w:rsidRPr="00FE7FC8" w:rsidRDefault="00FE7FC8" w:rsidP="00FE7FC8">
            <w:pPr>
              <w:rPr>
                <w:rFonts w:ascii="Century Gothic" w:eastAsia="Times New Roman" w:hAnsi="Century Gothic" w:cs="Times New Roman"/>
                <w:iCs/>
                <w:color w:val="2E74B5" w:themeColor="accent5" w:themeShade="BF"/>
                <w:sz w:val="20"/>
                <w:szCs w:val="20"/>
              </w:rPr>
            </w:pPr>
            <w:r>
              <w:rPr>
                <w:rFonts w:ascii="Century Gothic" w:hAnsi="Century Gothic"/>
                <w:color w:val="2E74B5" w:themeColor="accent5" w:themeShade="BF"/>
                <w:sz w:val="20"/>
              </w:rPr>
              <w:t>PROPÓSITO E RESUMO</w:t>
            </w:r>
          </w:p>
        </w:tc>
      </w:tr>
      <w:tr w:rsidR="00B23D7C" w:rsidRPr="00B23D7C" w14:paraId="0CDF2AD2" w14:textId="77777777" w:rsidTr="00035A90">
        <w:trPr>
          <w:gridAfter w:val="1"/>
          <w:wAfter w:w="192" w:type="dxa"/>
          <w:trHeight w:val="1088"/>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3D77CE4" w14:textId="52C7CA3B" w:rsidR="00B23D7C" w:rsidRPr="00B23D7C" w:rsidRDefault="000F2C20" w:rsidP="00B47323">
            <w:pPr>
              <w:rPr>
                <w:rFonts w:ascii="Century Gothic" w:eastAsia="Times New Roman" w:hAnsi="Century Gothic" w:cs="Times New Roman"/>
                <w:color w:val="000000"/>
                <w:sz w:val="20"/>
                <w:szCs w:val="20"/>
              </w:rPr>
            </w:pPr>
            <w:r>
              <w:rPr>
                <w:rFonts w:ascii="Century Gothic" w:hAnsi="Century Gothic"/>
                <w:color w:val="000000"/>
                <w:sz w:val="20"/>
              </w:rPr>
              <w:t xml:space="preserve">Expandir as estações de carregamento de VEs da Positive Charge além dos Estados Unidos para entrar no mercado canadense. </w:t>
            </w:r>
          </w:p>
        </w:tc>
      </w:tr>
      <w:tr w:rsidR="00C04BFE" w:rsidRPr="00B23D7C" w14:paraId="1B887DB5" w14:textId="77777777" w:rsidTr="00FE7FC8">
        <w:trPr>
          <w:gridAfter w:val="4"/>
          <w:wAfter w:w="5962" w:type="dxa"/>
          <w:trHeight w:val="160"/>
        </w:trPr>
        <w:tc>
          <w:tcPr>
            <w:tcW w:w="5120" w:type="dxa"/>
            <w:gridSpan w:val="3"/>
            <w:tcBorders>
              <w:top w:val="nil"/>
              <w:left w:val="nil"/>
              <w:bottom w:val="single" w:sz="4" w:space="0" w:color="A6A6A6"/>
              <w:right w:val="nil"/>
            </w:tcBorders>
            <w:shd w:val="clear" w:color="auto" w:fill="auto"/>
            <w:vAlign w:val="center"/>
          </w:tcPr>
          <w:p w14:paraId="687A74A8" w14:textId="77777777" w:rsidR="00C04BFE" w:rsidRDefault="00C04BFE" w:rsidP="00277EFD">
            <w:pPr>
              <w:rPr>
                <w:rFonts w:ascii="Century Gothic" w:eastAsia="Times New Roman" w:hAnsi="Century Gothic" w:cs="Times New Roman"/>
                <w:bCs/>
                <w:color w:val="000000" w:themeColor="text1"/>
              </w:rPr>
            </w:pPr>
          </w:p>
          <w:p w14:paraId="3CDA3DFA" w14:textId="10A6660B" w:rsidR="00C04BFE" w:rsidRPr="00FE7FC8" w:rsidRDefault="00550C82" w:rsidP="00FE7FC8">
            <w:pPr>
              <w:spacing w:line="276" w:lineRule="auto"/>
              <w:ind w:left="-105"/>
              <w:rPr>
                <w:rFonts w:ascii="Century Gothic" w:eastAsia="Times New Roman" w:hAnsi="Century Gothic" w:cs="Times New Roman"/>
                <w:color w:val="000000"/>
                <w:sz w:val="36"/>
                <w:szCs w:val="36"/>
              </w:rPr>
            </w:pPr>
            <w:r>
              <w:rPr>
                <w:rFonts w:ascii="Century Gothic" w:hAnsi="Century Gothic"/>
                <w:color w:val="2E74B5" w:themeColor="accent5" w:themeShade="BF"/>
                <w:sz w:val="36"/>
              </w:rPr>
              <w:t>OBJETIVOS</w:t>
            </w:r>
          </w:p>
        </w:tc>
      </w:tr>
      <w:tr w:rsidR="00B23D7C" w:rsidRPr="00B23D7C" w14:paraId="0ABF2DAA" w14:textId="77777777" w:rsidTr="00FE7FC8">
        <w:trPr>
          <w:gridAfter w:val="1"/>
          <w:wAfter w:w="192" w:type="dxa"/>
          <w:trHeight w:val="360"/>
        </w:trPr>
        <w:tc>
          <w:tcPr>
            <w:tcW w:w="1089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5E4B5315" w14:textId="37F5EBBD" w:rsidR="00B23D7C" w:rsidRPr="00FE7FC8" w:rsidRDefault="00FE7FC8" w:rsidP="00FE7FC8">
            <w:pPr>
              <w:rPr>
                <w:rFonts w:ascii="Century Gothic" w:eastAsia="Times New Roman" w:hAnsi="Century Gothic" w:cs="Times New Roman"/>
                <w:iCs/>
                <w:color w:val="2E74B5" w:themeColor="accent5" w:themeShade="BF"/>
                <w:sz w:val="20"/>
                <w:szCs w:val="20"/>
              </w:rPr>
            </w:pPr>
            <w:r>
              <w:rPr>
                <w:rFonts w:ascii="Century Gothic" w:hAnsi="Century Gothic"/>
                <w:color w:val="2E74B5" w:themeColor="accent5" w:themeShade="BF"/>
                <w:sz w:val="20"/>
              </w:rPr>
              <w:t>QUAL É A META DO PROJETO?</w:t>
            </w:r>
          </w:p>
        </w:tc>
      </w:tr>
      <w:tr w:rsidR="00B23D7C" w:rsidRPr="00B23D7C" w14:paraId="4B400E99" w14:textId="77777777" w:rsidTr="00035A90">
        <w:trPr>
          <w:gridAfter w:val="1"/>
          <w:wAfter w:w="192" w:type="dxa"/>
          <w:trHeight w:val="1520"/>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3478ED9" w14:textId="0B87E879" w:rsidR="00B23D7C" w:rsidRPr="00B23D7C" w:rsidRDefault="000F2C20" w:rsidP="00FB5495">
            <w:pPr>
              <w:rPr>
                <w:rFonts w:ascii="Century Gothic" w:eastAsia="Times New Roman" w:hAnsi="Century Gothic" w:cs="Times New Roman"/>
                <w:color w:val="000000"/>
                <w:sz w:val="20"/>
                <w:szCs w:val="20"/>
              </w:rPr>
            </w:pPr>
            <w:r>
              <w:rPr>
                <w:rFonts w:ascii="Century Gothic" w:hAnsi="Century Gothic"/>
                <w:color w:val="000000"/>
                <w:sz w:val="20"/>
              </w:rPr>
              <w:t xml:space="preserve">Obter uma posição no mercado canadense ganhando 50% de conscientização do mercado. Construir estações de carregamento em Vancouver, Montreal, Edmonton e Toronto. </w:t>
            </w:r>
          </w:p>
        </w:tc>
      </w:tr>
      <w:tr w:rsidR="00550C82" w:rsidRPr="00B23D7C" w14:paraId="40A49FE9" w14:textId="77777777" w:rsidTr="00FE7FC8">
        <w:trPr>
          <w:gridAfter w:val="1"/>
          <w:wAfter w:w="192" w:type="dxa"/>
          <w:trHeight w:val="160"/>
        </w:trPr>
        <w:tc>
          <w:tcPr>
            <w:tcW w:w="4140" w:type="dxa"/>
            <w:tcBorders>
              <w:top w:val="nil"/>
              <w:left w:val="nil"/>
              <w:bottom w:val="single" w:sz="4" w:space="0" w:color="A6A6A6"/>
              <w:right w:val="nil"/>
            </w:tcBorders>
            <w:shd w:val="clear" w:color="auto" w:fill="auto"/>
            <w:vAlign w:val="center"/>
          </w:tcPr>
          <w:p w14:paraId="737CCF68" w14:textId="77777777" w:rsidR="00550C82" w:rsidRPr="00FE7FC8" w:rsidRDefault="00550C82" w:rsidP="00550C82">
            <w:pPr>
              <w:rPr>
                <w:rFonts w:ascii="Century Gothic" w:eastAsia="Times New Roman" w:hAnsi="Century Gothic" w:cs="Times New Roman"/>
                <w:bCs/>
                <w:color w:val="2E74B5" w:themeColor="accent5" w:themeShade="BF"/>
                <w:sz w:val="36"/>
                <w:szCs w:val="36"/>
              </w:rPr>
            </w:pPr>
          </w:p>
          <w:p w14:paraId="162DC218" w14:textId="77777777" w:rsidR="00550C82" w:rsidRPr="00FE7FC8" w:rsidRDefault="00550C82" w:rsidP="00FE7FC8">
            <w:pPr>
              <w:spacing w:line="276" w:lineRule="auto"/>
              <w:ind w:left="-105"/>
              <w:rPr>
                <w:rFonts w:ascii="Century Gothic" w:eastAsia="Times New Roman" w:hAnsi="Century Gothic" w:cs="Times New Roman"/>
                <w:color w:val="2E74B5" w:themeColor="accent5" w:themeShade="BF"/>
                <w:sz w:val="36"/>
                <w:szCs w:val="36"/>
              </w:rPr>
            </w:pPr>
            <w:r>
              <w:rPr>
                <w:rFonts w:ascii="Century Gothic" w:hAnsi="Century Gothic"/>
                <w:color w:val="2E74B5" w:themeColor="accent5" w:themeShade="BF"/>
                <w:sz w:val="36"/>
              </w:rPr>
              <w:t>PÚBLICO-ALVO</w:t>
            </w:r>
          </w:p>
        </w:tc>
        <w:tc>
          <w:tcPr>
            <w:tcW w:w="1350" w:type="dxa"/>
            <w:gridSpan w:val="3"/>
            <w:tcBorders>
              <w:top w:val="nil"/>
              <w:left w:val="nil"/>
              <w:bottom w:val="single" w:sz="4" w:space="0" w:color="A6A6A6"/>
              <w:right w:val="nil"/>
            </w:tcBorders>
            <w:shd w:val="clear" w:color="auto" w:fill="auto"/>
            <w:vAlign w:val="center"/>
          </w:tcPr>
          <w:p w14:paraId="747BC930" w14:textId="77777777" w:rsidR="00550C82" w:rsidRPr="00B23D7C" w:rsidRDefault="00550C82"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4BE238AA" w14:textId="77777777" w:rsidR="00550C82" w:rsidRPr="00B23D7C" w:rsidRDefault="00550C82" w:rsidP="00B23D7C">
            <w:pPr>
              <w:ind w:firstLineChars="100" w:firstLine="200"/>
              <w:rPr>
                <w:rFonts w:ascii="Times New Roman" w:eastAsia="Times New Roman" w:hAnsi="Times New Roman" w:cs="Times New Roman"/>
                <w:sz w:val="20"/>
                <w:szCs w:val="20"/>
              </w:rPr>
            </w:pPr>
          </w:p>
        </w:tc>
      </w:tr>
      <w:tr w:rsidR="00B23D7C" w:rsidRPr="00B23D7C" w14:paraId="7B0DB60E" w14:textId="77777777" w:rsidTr="00FE7FC8">
        <w:trPr>
          <w:gridAfter w:val="1"/>
          <w:wAfter w:w="192" w:type="dxa"/>
          <w:trHeight w:val="360"/>
        </w:trPr>
        <w:tc>
          <w:tcPr>
            <w:tcW w:w="1089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0697726F" w14:textId="5AC6100C" w:rsidR="00B23D7C" w:rsidRPr="00FE7FC8" w:rsidRDefault="00FE7FC8" w:rsidP="00FE7FC8">
            <w:pPr>
              <w:rPr>
                <w:rFonts w:ascii="Century Gothic" w:eastAsia="Times New Roman" w:hAnsi="Century Gothic" w:cs="Times New Roman"/>
                <w:color w:val="2E74B5" w:themeColor="accent5" w:themeShade="BF"/>
                <w:sz w:val="20"/>
                <w:szCs w:val="20"/>
              </w:rPr>
            </w:pPr>
            <w:r>
              <w:rPr>
                <w:rFonts w:ascii="Century Gothic" w:hAnsi="Century Gothic"/>
                <w:color w:val="2E74B5" w:themeColor="accent5" w:themeShade="BF"/>
                <w:sz w:val="20"/>
              </w:rPr>
              <w:t>QUEM ESTAMOS TENTANDO ALCANÇAR?</w:t>
            </w:r>
          </w:p>
        </w:tc>
      </w:tr>
      <w:tr w:rsidR="00B23D7C" w:rsidRPr="00B23D7C" w14:paraId="356BB80C" w14:textId="77777777" w:rsidTr="00243124">
        <w:trPr>
          <w:gridAfter w:val="1"/>
          <w:wAfter w:w="192" w:type="dxa"/>
          <w:trHeight w:val="1550"/>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BDE572E" w14:textId="5F1BB7A7" w:rsidR="00B23D7C" w:rsidRDefault="009D5529" w:rsidP="00FB5495">
            <w:pPr>
              <w:rPr>
                <w:rFonts w:ascii="Century Gothic" w:eastAsia="Times New Roman" w:hAnsi="Century Gothic" w:cs="Times New Roman"/>
                <w:color w:val="000000"/>
                <w:sz w:val="20"/>
                <w:szCs w:val="20"/>
              </w:rPr>
            </w:pPr>
            <w:r>
              <w:rPr>
                <w:rFonts w:ascii="Century Gothic" w:hAnsi="Century Gothic"/>
                <w:color w:val="000000"/>
                <w:sz w:val="20"/>
              </w:rPr>
              <w:t>Público primário: motoristas canadenses de veículos elétricos de 18 a 34 anos</w:t>
            </w:r>
          </w:p>
          <w:p w14:paraId="580E3DF5" w14:textId="74C64111" w:rsidR="009D5529" w:rsidRPr="00B23D7C" w:rsidRDefault="009D5529" w:rsidP="00FB5495">
            <w:pPr>
              <w:rPr>
                <w:rFonts w:ascii="Century Gothic" w:eastAsia="Times New Roman" w:hAnsi="Century Gothic" w:cs="Times New Roman"/>
                <w:color w:val="000000"/>
                <w:sz w:val="20"/>
                <w:szCs w:val="20"/>
              </w:rPr>
            </w:pPr>
            <w:r>
              <w:rPr>
                <w:rFonts w:ascii="Century Gothic" w:hAnsi="Century Gothic"/>
                <w:color w:val="000000"/>
                <w:sz w:val="20"/>
              </w:rPr>
              <w:t xml:space="preserve">Público secundário: canadenses de 18 a 64 anos no mercado de veículos elétricos. </w:t>
            </w:r>
          </w:p>
        </w:tc>
      </w:tr>
      <w:tr w:rsidR="00550C82" w:rsidRPr="00B23D7C" w14:paraId="4F83286E" w14:textId="77777777" w:rsidTr="00FE7FC8">
        <w:trPr>
          <w:gridAfter w:val="1"/>
          <w:wAfter w:w="192" w:type="dxa"/>
          <w:trHeight w:val="160"/>
        </w:trPr>
        <w:tc>
          <w:tcPr>
            <w:tcW w:w="4140" w:type="dxa"/>
            <w:tcBorders>
              <w:top w:val="nil"/>
              <w:left w:val="nil"/>
              <w:bottom w:val="single" w:sz="4" w:space="0" w:color="A6A6A6"/>
              <w:right w:val="nil"/>
            </w:tcBorders>
            <w:shd w:val="clear" w:color="auto" w:fill="auto"/>
            <w:vAlign w:val="center"/>
          </w:tcPr>
          <w:p w14:paraId="00806840" w14:textId="77777777" w:rsidR="00550C82" w:rsidRPr="00FE7FC8" w:rsidRDefault="00550C82" w:rsidP="00550C82">
            <w:pPr>
              <w:rPr>
                <w:rFonts w:ascii="Century Gothic" w:eastAsia="Times New Roman" w:hAnsi="Century Gothic" w:cs="Times New Roman"/>
                <w:bCs/>
                <w:color w:val="2E74B5" w:themeColor="accent5" w:themeShade="BF"/>
                <w:sz w:val="36"/>
                <w:szCs w:val="36"/>
              </w:rPr>
            </w:pPr>
          </w:p>
          <w:p w14:paraId="592C0217" w14:textId="0CC9A298" w:rsidR="00550C82" w:rsidRPr="00FE7FC8" w:rsidRDefault="001321E5" w:rsidP="00FE7FC8">
            <w:pPr>
              <w:spacing w:line="276" w:lineRule="auto"/>
              <w:ind w:left="-105"/>
              <w:rPr>
                <w:rFonts w:ascii="Century Gothic" w:eastAsia="Times New Roman" w:hAnsi="Century Gothic" w:cs="Times New Roman"/>
                <w:color w:val="2E74B5" w:themeColor="accent5" w:themeShade="BF"/>
                <w:sz w:val="36"/>
                <w:szCs w:val="36"/>
              </w:rPr>
            </w:pPr>
            <w:r>
              <w:rPr>
                <w:rFonts w:ascii="Century Gothic" w:hAnsi="Century Gothic"/>
                <w:color w:val="2E74B5" w:themeColor="accent5" w:themeShade="BF"/>
                <w:sz w:val="36"/>
              </w:rPr>
              <w:t>ESTRATÉGIA DE MARKETING</w:t>
            </w:r>
          </w:p>
        </w:tc>
        <w:tc>
          <w:tcPr>
            <w:tcW w:w="1350" w:type="dxa"/>
            <w:gridSpan w:val="3"/>
            <w:tcBorders>
              <w:top w:val="nil"/>
              <w:left w:val="nil"/>
              <w:bottom w:val="single" w:sz="4" w:space="0" w:color="A6A6A6"/>
              <w:right w:val="nil"/>
            </w:tcBorders>
            <w:shd w:val="clear" w:color="auto" w:fill="auto"/>
            <w:vAlign w:val="center"/>
          </w:tcPr>
          <w:p w14:paraId="085917F5" w14:textId="77777777" w:rsidR="00550C82" w:rsidRPr="00B23D7C" w:rsidRDefault="00550C82"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5CF8CAA6" w14:textId="77777777" w:rsidR="00550C82" w:rsidRPr="00B23D7C" w:rsidRDefault="00550C82" w:rsidP="00B23D7C">
            <w:pPr>
              <w:ind w:firstLineChars="100" w:firstLine="200"/>
              <w:rPr>
                <w:rFonts w:ascii="Times New Roman" w:eastAsia="Times New Roman" w:hAnsi="Times New Roman" w:cs="Times New Roman"/>
                <w:sz w:val="20"/>
                <w:szCs w:val="20"/>
              </w:rPr>
            </w:pPr>
          </w:p>
        </w:tc>
      </w:tr>
      <w:tr w:rsidR="003F4ED7" w:rsidRPr="00B23D7C" w14:paraId="6D43CCFE" w14:textId="77777777" w:rsidTr="00FE7FC8">
        <w:trPr>
          <w:gridAfter w:val="1"/>
          <w:wAfter w:w="192" w:type="dxa"/>
          <w:trHeight w:val="360"/>
        </w:trPr>
        <w:tc>
          <w:tcPr>
            <w:tcW w:w="1089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75B2F3E7" w14:textId="00DE39C8" w:rsidR="003F4ED7" w:rsidRPr="00FE7FC8" w:rsidRDefault="00FE7FC8" w:rsidP="00FE7FC8">
            <w:pPr>
              <w:rPr>
                <w:rFonts w:ascii="Century Gothic" w:eastAsia="Times New Roman" w:hAnsi="Century Gothic" w:cs="Times New Roman"/>
                <w:iCs/>
                <w:color w:val="2E74B5" w:themeColor="accent5" w:themeShade="BF"/>
                <w:sz w:val="20"/>
                <w:szCs w:val="20"/>
              </w:rPr>
            </w:pPr>
            <w:r>
              <w:rPr>
                <w:rFonts w:ascii="Century Gothic" w:hAnsi="Century Gothic"/>
                <w:color w:val="2E74B5" w:themeColor="accent5" w:themeShade="BF"/>
                <w:sz w:val="20"/>
              </w:rPr>
              <w:t>DESCREVA A ESTRATÉGIA DE MARKETING EM DETALHES.</w:t>
            </w:r>
          </w:p>
        </w:tc>
      </w:tr>
      <w:tr w:rsidR="003F4ED7" w:rsidRPr="00B23D7C" w14:paraId="18DE045E" w14:textId="77777777" w:rsidTr="00FE7FC8">
        <w:trPr>
          <w:gridAfter w:val="1"/>
          <w:wAfter w:w="192" w:type="dxa"/>
          <w:trHeight w:val="1368"/>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D1C11A6" w14:textId="4A1C00CD" w:rsidR="003F4ED7" w:rsidRPr="00B23D7C" w:rsidRDefault="000F2C20" w:rsidP="00FB5495">
            <w:pPr>
              <w:rPr>
                <w:rFonts w:ascii="Century Gothic" w:eastAsia="Times New Roman" w:hAnsi="Century Gothic" w:cs="Times New Roman"/>
                <w:color w:val="000000"/>
                <w:sz w:val="20"/>
                <w:szCs w:val="20"/>
              </w:rPr>
            </w:pPr>
            <w:r>
              <w:rPr>
                <w:rFonts w:ascii="Century Gothic" w:hAnsi="Century Gothic"/>
                <w:color w:val="000000"/>
                <w:sz w:val="20"/>
              </w:rPr>
              <w:t>Redes sociais direcionadas, podcast e publicidade na televisão</w:t>
            </w:r>
          </w:p>
        </w:tc>
      </w:tr>
      <w:tr w:rsidR="00550C82" w:rsidRPr="00B23D7C" w14:paraId="3DA600D0" w14:textId="77777777" w:rsidTr="00FE7FC8">
        <w:trPr>
          <w:gridAfter w:val="1"/>
          <w:wAfter w:w="192" w:type="dxa"/>
          <w:trHeight w:val="160"/>
        </w:trPr>
        <w:tc>
          <w:tcPr>
            <w:tcW w:w="4140" w:type="dxa"/>
            <w:tcBorders>
              <w:top w:val="nil"/>
              <w:left w:val="nil"/>
              <w:bottom w:val="single" w:sz="4" w:space="0" w:color="A6A6A6"/>
              <w:right w:val="nil"/>
            </w:tcBorders>
            <w:shd w:val="clear" w:color="auto" w:fill="auto"/>
            <w:vAlign w:val="center"/>
          </w:tcPr>
          <w:p w14:paraId="12B5FD88" w14:textId="77777777" w:rsidR="00FE7FC8" w:rsidRDefault="00FE7FC8" w:rsidP="00FB5495">
            <w:pPr>
              <w:spacing w:line="276" w:lineRule="auto"/>
              <w:rPr>
                <w:rFonts w:ascii="Century Gothic" w:eastAsia="Times New Roman" w:hAnsi="Century Gothic" w:cs="Times New Roman"/>
                <w:bCs/>
                <w:color w:val="000000" w:themeColor="text1"/>
              </w:rPr>
            </w:pPr>
          </w:p>
          <w:p w14:paraId="185A55AE" w14:textId="685B5418" w:rsidR="00550C82" w:rsidRPr="00FE7FC8" w:rsidRDefault="00550C82" w:rsidP="00FE7FC8">
            <w:pPr>
              <w:spacing w:line="276" w:lineRule="auto"/>
              <w:ind w:left="-105"/>
              <w:rPr>
                <w:rFonts w:ascii="Century Gothic" w:eastAsia="Times New Roman" w:hAnsi="Century Gothic" w:cs="Times New Roman"/>
                <w:color w:val="000000"/>
                <w:sz w:val="36"/>
                <w:szCs w:val="36"/>
              </w:rPr>
            </w:pPr>
            <w:r>
              <w:rPr>
                <w:rFonts w:ascii="Century Gothic" w:hAnsi="Century Gothic"/>
                <w:color w:val="2E74B5" w:themeColor="accent5" w:themeShade="BF"/>
                <w:sz w:val="36"/>
              </w:rPr>
              <w:t>ATITUDE</w:t>
            </w:r>
          </w:p>
        </w:tc>
        <w:tc>
          <w:tcPr>
            <w:tcW w:w="1350" w:type="dxa"/>
            <w:gridSpan w:val="3"/>
            <w:tcBorders>
              <w:top w:val="nil"/>
              <w:left w:val="nil"/>
              <w:bottom w:val="single" w:sz="4" w:space="0" w:color="A6A6A6"/>
              <w:right w:val="nil"/>
            </w:tcBorders>
            <w:shd w:val="clear" w:color="auto" w:fill="auto"/>
            <w:vAlign w:val="center"/>
          </w:tcPr>
          <w:p w14:paraId="5C95AB48" w14:textId="77777777" w:rsidR="00550C82" w:rsidRPr="00B23D7C" w:rsidRDefault="00550C82"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74D8D666" w14:textId="77777777" w:rsidR="00550C82" w:rsidRPr="00B23D7C" w:rsidRDefault="00550C82" w:rsidP="009F37E1">
            <w:pPr>
              <w:ind w:firstLineChars="100" w:firstLine="200"/>
              <w:rPr>
                <w:rFonts w:ascii="Times New Roman" w:eastAsia="Times New Roman" w:hAnsi="Times New Roman" w:cs="Times New Roman"/>
                <w:sz w:val="20"/>
                <w:szCs w:val="20"/>
              </w:rPr>
            </w:pPr>
          </w:p>
        </w:tc>
      </w:tr>
      <w:tr w:rsidR="00B23D7C" w:rsidRPr="00B23D7C" w14:paraId="792546F7" w14:textId="77777777" w:rsidTr="00FE7FC8">
        <w:trPr>
          <w:gridAfter w:val="1"/>
          <w:wAfter w:w="192" w:type="dxa"/>
          <w:trHeight w:val="360"/>
        </w:trPr>
        <w:tc>
          <w:tcPr>
            <w:tcW w:w="1089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247A0BD9" w14:textId="1DC2AF84" w:rsidR="00B23D7C" w:rsidRPr="00FE7FC8" w:rsidRDefault="00FE7FC8" w:rsidP="00FE7FC8">
            <w:pPr>
              <w:rPr>
                <w:rFonts w:ascii="Century Gothic" w:eastAsia="Times New Roman" w:hAnsi="Century Gothic" w:cs="Times New Roman"/>
                <w:iCs/>
                <w:color w:val="2E74B5" w:themeColor="accent5" w:themeShade="BF"/>
                <w:sz w:val="20"/>
                <w:szCs w:val="20"/>
              </w:rPr>
            </w:pPr>
            <w:r>
              <w:rPr>
                <w:rFonts w:ascii="Century Gothic" w:hAnsi="Century Gothic"/>
                <w:color w:val="2E74B5" w:themeColor="accent5" w:themeShade="BF"/>
                <w:sz w:val="20"/>
              </w:rPr>
              <w:t>ESTILO E TOM</w:t>
            </w:r>
          </w:p>
        </w:tc>
      </w:tr>
      <w:tr w:rsidR="00B23D7C" w:rsidRPr="00B23D7C" w14:paraId="444FC020" w14:textId="77777777" w:rsidTr="00FE7FC8">
        <w:trPr>
          <w:gridAfter w:val="1"/>
          <w:wAfter w:w="192" w:type="dxa"/>
          <w:trHeight w:val="1368"/>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6206858" w14:textId="4BDBB83A" w:rsidR="00B23D7C" w:rsidRPr="00B23D7C" w:rsidRDefault="00114DDA" w:rsidP="003F4689">
            <w:pPr>
              <w:rPr>
                <w:rFonts w:ascii="Century Gothic" w:eastAsia="Times New Roman" w:hAnsi="Century Gothic" w:cs="Times New Roman"/>
                <w:color w:val="000000"/>
                <w:sz w:val="20"/>
                <w:szCs w:val="20"/>
              </w:rPr>
            </w:pPr>
            <w:r>
              <w:rPr>
                <w:rFonts w:ascii="Century Gothic" w:hAnsi="Century Gothic"/>
                <w:color w:val="000000"/>
                <w:sz w:val="20"/>
              </w:rPr>
              <w:t>Otimista, divertido, econômico e ecologicamente correto</w:t>
            </w:r>
          </w:p>
        </w:tc>
      </w:tr>
      <w:tr w:rsidR="00550C82" w:rsidRPr="00B23D7C" w14:paraId="24C187B9" w14:textId="77777777" w:rsidTr="00FE7FC8">
        <w:trPr>
          <w:gridAfter w:val="1"/>
          <w:wAfter w:w="192" w:type="dxa"/>
          <w:trHeight w:val="160"/>
        </w:trPr>
        <w:tc>
          <w:tcPr>
            <w:tcW w:w="4140" w:type="dxa"/>
            <w:tcBorders>
              <w:top w:val="nil"/>
              <w:left w:val="nil"/>
              <w:bottom w:val="single" w:sz="4" w:space="0" w:color="A6A6A6"/>
              <w:right w:val="nil"/>
            </w:tcBorders>
            <w:shd w:val="clear" w:color="auto" w:fill="auto"/>
            <w:vAlign w:val="center"/>
          </w:tcPr>
          <w:p w14:paraId="428A6264" w14:textId="77777777" w:rsidR="00550C82" w:rsidRDefault="00550C82" w:rsidP="00550C82">
            <w:pPr>
              <w:rPr>
                <w:rFonts w:ascii="Century Gothic" w:eastAsia="Times New Roman" w:hAnsi="Century Gothic" w:cs="Times New Roman"/>
                <w:bCs/>
                <w:color w:val="000000" w:themeColor="text1"/>
              </w:rPr>
            </w:pPr>
          </w:p>
          <w:p w14:paraId="51ED7D34" w14:textId="77777777" w:rsidR="00550C82" w:rsidRPr="00EE007A" w:rsidRDefault="00550C82" w:rsidP="00EE007A">
            <w:pPr>
              <w:spacing w:line="276" w:lineRule="auto"/>
              <w:ind w:left="-105"/>
              <w:rPr>
                <w:rFonts w:ascii="Century Gothic" w:eastAsia="Times New Roman" w:hAnsi="Century Gothic" w:cs="Times New Roman"/>
                <w:color w:val="000000"/>
                <w:sz w:val="36"/>
                <w:szCs w:val="36"/>
              </w:rPr>
            </w:pPr>
            <w:r>
              <w:rPr>
                <w:rFonts w:ascii="Century Gothic" w:hAnsi="Century Gothic"/>
                <w:color w:val="2E74B5" w:themeColor="accent5" w:themeShade="BF"/>
                <w:sz w:val="36"/>
              </w:rPr>
              <w:t>CRONOGRAMA</w:t>
            </w:r>
          </w:p>
        </w:tc>
        <w:tc>
          <w:tcPr>
            <w:tcW w:w="1350" w:type="dxa"/>
            <w:gridSpan w:val="3"/>
            <w:tcBorders>
              <w:top w:val="nil"/>
              <w:left w:val="nil"/>
              <w:bottom w:val="single" w:sz="4" w:space="0" w:color="A6A6A6"/>
              <w:right w:val="nil"/>
            </w:tcBorders>
            <w:shd w:val="clear" w:color="auto" w:fill="auto"/>
            <w:vAlign w:val="center"/>
          </w:tcPr>
          <w:p w14:paraId="1EE91CCB" w14:textId="77777777" w:rsidR="00550C82" w:rsidRPr="00B23D7C" w:rsidRDefault="00550C82"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7002569C" w14:textId="77777777" w:rsidR="00550C82" w:rsidRPr="00B23D7C" w:rsidRDefault="00550C82" w:rsidP="00B23D7C">
            <w:pPr>
              <w:ind w:firstLineChars="100" w:firstLine="200"/>
              <w:rPr>
                <w:rFonts w:ascii="Times New Roman" w:eastAsia="Times New Roman" w:hAnsi="Times New Roman" w:cs="Times New Roman"/>
                <w:sz w:val="20"/>
                <w:szCs w:val="20"/>
              </w:rPr>
            </w:pPr>
          </w:p>
        </w:tc>
      </w:tr>
      <w:tr w:rsidR="003F4ED7" w:rsidRPr="00B23D7C" w14:paraId="724D9A46" w14:textId="77777777" w:rsidTr="00FE7FC8">
        <w:trPr>
          <w:gridAfter w:val="1"/>
          <w:wAfter w:w="192" w:type="dxa"/>
          <w:trHeight w:val="360"/>
        </w:trPr>
        <w:tc>
          <w:tcPr>
            <w:tcW w:w="1089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2F809129" w14:textId="2A05F087" w:rsidR="003F4ED7" w:rsidRPr="00EE007A" w:rsidRDefault="00EE007A" w:rsidP="00EE007A">
            <w:pPr>
              <w:rPr>
                <w:rFonts w:ascii="Century Gothic" w:eastAsia="Times New Roman" w:hAnsi="Century Gothic" w:cs="Times New Roman"/>
                <w:color w:val="2E74B5" w:themeColor="accent5" w:themeShade="BF"/>
                <w:sz w:val="20"/>
                <w:szCs w:val="20"/>
              </w:rPr>
            </w:pPr>
            <w:r>
              <w:rPr>
                <w:rFonts w:ascii="Century Gothic" w:hAnsi="Century Gothic"/>
                <w:color w:val="2E74B5" w:themeColor="accent5" w:themeShade="BF"/>
                <w:sz w:val="20"/>
              </w:rPr>
              <w:t>CRONOGRAMA PROJETADO, DATAS IMPORTANTES E PRAZOS</w:t>
            </w:r>
          </w:p>
        </w:tc>
      </w:tr>
      <w:tr w:rsidR="003F4ED7" w:rsidRPr="00B23D7C" w14:paraId="5BC7CF08" w14:textId="77777777" w:rsidTr="00D94E8C">
        <w:trPr>
          <w:gridAfter w:val="1"/>
          <w:wAfter w:w="192" w:type="dxa"/>
          <w:trHeight w:val="1790"/>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23F8F11" w14:textId="1BFA09E0" w:rsidR="003F4ED7" w:rsidRPr="008A7A5E" w:rsidRDefault="000F2C20" w:rsidP="008A7A5E">
            <w:pPr>
              <w:pStyle w:val="ListParagraph"/>
              <w:numPr>
                <w:ilvl w:val="0"/>
                <w:numId w:val="1"/>
              </w:numPr>
              <w:rPr>
                <w:rFonts w:ascii="Century Gothic" w:eastAsia="Times New Roman" w:hAnsi="Century Gothic" w:cs="Times New Roman"/>
                <w:color w:val="000000"/>
                <w:sz w:val="20"/>
                <w:szCs w:val="20"/>
              </w:rPr>
            </w:pPr>
            <w:r>
              <w:rPr>
                <w:rFonts w:ascii="Century Gothic" w:hAnsi="Century Gothic"/>
                <w:color w:val="000000"/>
                <w:sz w:val="20"/>
              </w:rPr>
              <w:t>Lançamento da campanha – 11 de novembro de 2027</w:t>
            </w:r>
          </w:p>
          <w:p w14:paraId="0C5B2B0E" w14:textId="49EDD4C7" w:rsidR="000F2C20" w:rsidRPr="008A7A5E" w:rsidRDefault="000F2C20" w:rsidP="008A7A5E">
            <w:pPr>
              <w:pStyle w:val="ListParagraph"/>
              <w:numPr>
                <w:ilvl w:val="0"/>
                <w:numId w:val="1"/>
              </w:numPr>
              <w:rPr>
                <w:rFonts w:ascii="Century Gothic" w:eastAsia="Times New Roman" w:hAnsi="Century Gothic" w:cs="Times New Roman"/>
                <w:color w:val="000000"/>
                <w:sz w:val="20"/>
                <w:szCs w:val="20"/>
              </w:rPr>
            </w:pPr>
            <w:r>
              <w:rPr>
                <w:rFonts w:ascii="Century Gothic" w:hAnsi="Century Gothic"/>
                <w:color w:val="000000"/>
                <w:sz w:val="20"/>
              </w:rPr>
              <w:t>Atualização de análise online da Positive Charge – 2 de dezembro de 2027</w:t>
            </w:r>
          </w:p>
          <w:p w14:paraId="26245B1B" w14:textId="43BA67A0" w:rsidR="000F2C20" w:rsidRPr="008A7A5E" w:rsidRDefault="000F2C20" w:rsidP="008A7A5E">
            <w:pPr>
              <w:pStyle w:val="ListParagraph"/>
              <w:numPr>
                <w:ilvl w:val="0"/>
                <w:numId w:val="1"/>
              </w:numPr>
              <w:rPr>
                <w:rFonts w:ascii="Century Gothic" w:eastAsia="Times New Roman" w:hAnsi="Century Gothic" w:cs="Times New Roman"/>
                <w:color w:val="000000"/>
                <w:sz w:val="20"/>
                <w:szCs w:val="20"/>
              </w:rPr>
            </w:pPr>
            <w:r>
              <w:rPr>
                <w:rFonts w:ascii="Century Gothic" w:hAnsi="Century Gothic"/>
                <w:color w:val="000000"/>
                <w:sz w:val="20"/>
              </w:rPr>
              <w:t>Avaliação de benchmark – 28 de janeiro de 2028</w:t>
            </w:r>
          </w:p>
        </w:tc>
      </w:tr>
      <w:tr w:rsidR="00550C82" w:rsidRPr="00B23D7C" w14:paraId="237027A7" w14:textId="77777777" w:rsidTr="00FE7FC8">
        <w:trPr>
          <w:gridAfter w:val="1"/>
          <w:wAfter w:w="192" w:type="dxa"/>
          <w:trHeight w:val="160"/>
        </w:trPr>
        <w:tc>
          <w:tcPr>
            <w:tcW w:w="4140" w:type="dxa"/>
            <w:tcBorders>
              <w:top w:val="nil"/>
              <w:left w:val="nil"/>
              <w:bottom w:val="single" w:sz="4" w:space="0" w:color="A6A6A6"/>
              <w:right w:val="nil"/>
            </w:tcBorders>
            <w:shd w:val="clear" w:color="auto" w:fill="auto"/>
            <w:vAlign w:val="center"/>
          </w:tcPr>
          <w:p w14:paraId="1B5E56E7" w14:textId="77777777" w:rsidR="00550C82" w:rsidRDefault="00550C82" w:rsidP="009F37E1">
            <w:pPr>
              <w:rPr>
                <w:rFonts w:ascii="Century Gothic" w:eastAsia="Times New Roman" w:hAnsi="Century Gothic" w:cs="Times New Roman"/>
                <w:bCs/>
                <w:color w:val="000000" w:themeColor="text1"/>
              </w:rPr>
            </w:pPr>
          </w:p>
          <w:p w14:paraId="0D388C1A" w14:textId="77777777" w:rsidR="00550C82" w:rsidRPr="00EE007A" w:rsidRDefault="00550C82" w:rsidP="00EE007A">
            <w:pPr>
              <w:spacing w:line="276" w:lineRule="auto"/>
              <w:ind w:left="-105"/>
              <w:rPr>
                <w:rFonts w:ascii="Century Gothic" w:eastAsia="Times New Roman" w:hAnsi="Century Gothic" w:cs="Times New Roman"/>
                <w:color w:val="000000"/>
                <w:sz w:val="36"/>
                <w:szCs w:val="36"/>
              </w:rPr>
            </w:pPr>
            <w:r>
              <w:rPr>
                <w:rFonts w:ascii="Century Gothic" w:hAnsi="Century Gothic"/>
                <w:color w:val="2E74B5" w:themeColor="accent5" w:themeShade="BF"/>
                <w:sz w:val="36"/>
              </w:rPr>
              <w:t>ORÇAMENTO</w:t>
            </w:r>
          </w:p>
        </w:tc>
        <w:tc>
          <w:tcPr>
            <w:tcW w:w="1350" w:type="dxa"/>
            <w:gridSpan w:val="3"/>
            <w:tcBorders>
              <w:top w:val="nil"/>
              <w:left w:val="nil"/>
              <w:bottom w:val="single" w:sz="4" w:space="0" w:color="A6A6A6"/>
              <w:right w:val="nil"/>
            </w:tcBorders>
            <w:shd w:val="clear" w:color="auto" w:fill="auto"/>
            <w:vAlign w:val="center"/>
          </w:tcPr>
          <w:p w14:paraId="4D636D0E" w14:textId="77777777" w:rsidR="00550C82" w:rsidRPr="00B23D7C" w:rsidRDefault="00550C82"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7A5B80FB" w14:textId="77777777" w:rsidR="00550C82" w:rsidRPr="00B23D7C" w:rsidRDefault="00550C82" w:rsidP="009F37E1">
            <w:pPr>
              <w:ind w:firstLineChars="100" w:firstLine="200"/>
              <w:rPr>
                <w:rFonts w:ascii="Times New Roman" w:eastAsia="Times New Roman" w:hAnsi="Times New Roman" w:cs="Times New Roman"/>
                <w:sz w:val="20"/>
                <w:szCs w:val="20"/>
              </w:rPr>
            </w:pPr>
          </w:p>
        </w:tc>
      </w:tr>
      <w:tr w:rsidR="003F4ED7" w:rsidRPr="00B23D7C" w14:paraId="4E1961A0" w14:textId="77777777" w:rsidTr="00D94E8C">
        <w:trPr>
          <w:gridAfter w:val="1"/>
          <w:wAfter w:w="192" w:type="dxa"/>
          <w:trHeight w:val="1880"/>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0ADFEEC" w14:textId="0024A7E7" w:rsidR="003F4ED7" w:rsidRPr="00B23D7C" w:rsidRDefault="000F2C20" w:rsidP="00114DDA">
            <w:pPr>
              <w:rPr>
                <w:rFonts w:ascii="Century Gothic" w:eastAsia="Times New Roman" w:hAnsi="Century Gothic" w:cs="Times New Roman"/>
                <w:color w:val="000000"/>
                <w:sz w:val="20"/>
                <w:szCs w:val="20"/>
              </w:rPr>
            </w:pPr>
            <w:r>
              <w:rPr>
                <w:rFonts w:ascii="Century Gothic" w:hAnsi="Century Gothic"/>
                <w:color w:val="000000"/>
                <w:sz w:val="20"/>
              </w:rPr>
              <w:t>Entre 3% a 5% da receita da Positive Charge</w:t>
            </w:r>
          </w:p>
        </w:tc>
      </w:tr>
      <w:tr w:rsidR="00550C82" w:rsidRPr="00B23D7C" w14:paraId="1317ADFF" w14:textId="77777777" w:rsidTr="00FE7FC8">
        <w:trPr>
          <w:gridAfter w:val="1"/>
          <w:wAfter w:w="192" w:type="dxa"/>
          <w:trHeight w:val="160"/>
        </w:trPr>
        <w:tc>
          <w:tcPr>
            <w:tcW w:w="4140" w:type="dxa"/>
            <w:tcBorders>
              <w:top w:val="nil"/>
              <w:left w:val="nil"/>
              <w:bottom w:val="single" w:sz="4" w:space="0" w:color="A6A6A6"/>
              <w:right w:val="nil"/>
            </w:tcBorders>
            <w:shd w:val="clear" w:color="auto" w:fill="auto"/>
            <w:vAlign w:val="center"/>
          </w:tcPr>
          <w:p w14:paraId="3EC31250" w14:textId="77777777" w:rsidR="00550C82" w:rsidRDefault="00550C82" w:rsidP="00550C82">
            <w:pPr>
              <w:rPr>
                <w:rFonts w:ascii="Century Gothic" w:eastAsia="Times New Roman" w:hAnsi="Century Gothic" w:cs="Times New Roman"/>
                <w:bCs/>
                <w:color w:val="000000" w:themeColor="text1"/>
              </w:rPr>
            </w:pPr>
          </w:p>
          <w:p w14:paraId="5CA26313" w14:textId="77777777" w:rsidR="00550C82" w:rsidRPr="00EE007A" w:rsidRDefault="00550C82" w:rsidP="00EE007A">
            <w:pPr>
              <w:spacing w:line="276" w:lineRule="auto"/>
              <w:ind w:left="-105"/>
              <w:rPr>
                <w:rFonts w:ascii="Century Gothic" w:eastAsia="Times New Roman" w:hAnsi="Century Gothic" w:cs="Times New Roman"/>
                <w:color w:val="000000"/>
                <w:sz w:val="36"/>
                <w:szCs w:val="36"/>
              </w:rPr>
            </w:pPr>
            <w:r>
              <w:rPr>
                <w:rFonts w:ascii="Century Gothic" w:hAnsi="Century Gothic"/>
                <w:color w:val="2E74B5" w:themeColor="accent5" w:themeShade="BF"/>
                <w:sz w:val="36"/>
              </w:rPr>
              <w:t>CONCORRÊNCIA</w:t>
            </w:r>
          </w:p>
        </w:tc>
        <w:tc>
          <w:tcPr>
            <w:tcW w:w="1350" w:type="dxa"/>
            <w:gridSpan w:val="3"/>
            <w:tcBorders>
              <w:top w:val="nil"/>
              <w:left w:val="nil"/>
              <w:bottom w:val="single" w:sz="4" w:space="0" w:color="A6A6A6"/>
              <w:right w:val="nil"/>
            </w:tcBorders>
            <w:shd w:val="clear" w:color="auto" w:fill="auto"/>
            <w:vAlign w:val="center"/>
          </w:tcPr>
          <w:p w14:paraId="5CBFABD7" w14:textId="77777777" w:rsidR="00550C82" w:rsidRPr="00B23D7C" w:rsidRDefault="00550C82"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40302C13" w14:textId="77777777" w:rsidR="00550C82" w:rsidRPr="00B23D7C" w:rsidRDefault="00550C82" w:rsidP="009F37E1">
            <w:pPr>
              <w:ind w:firstLineChars="100" w:firstLine="200"/>
              <w:rPr>
                <w:rFonts w:ascii="Times New Roman" w:eastAsia="Times New Roman" w:hAnsi="Times New Roman" w:cs="Times New Roman"/>
                <w:sz w:val="20"/>
                <w:szCs w:val="20"/>
              </w:rPr>
            </w:pPr>
          </w:p>
        </w:tc>
      </w:tr>
      <w:tr w:rsidR="003F4ED7" w:rsidRPr="00B23D7C" w14:paraId="1670E326" w14:textId="77777777" w:rsidTr="00FE7FC8">
        <w:trPr>
          <w:gridAfter w:val="1"/>
          <w:wAfter w:w="192" w:type="dxa"/>
          <w:trHeight w:val="360"/>
        </w:trPr>
        <w:tc>
          <w:tcPr>
            <w:tcW w:w="1089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0E7AC1FE" w14:textId="7A8E9045" w:rsidR="003F4ED7" w:rsidRPr="00EE007A" w:rsidRDefault="00EE007A" w:rsidP="00EE007A">
            <w:pPr>
              <w:rPr>
                <w:rFonts w:ascii="Century Gothic" w:eastAsia="Times New Roman" w:hAnsi="Century Gothic" w:cs="Times New Roman"/>
                <w:color w:val="2E74B5" w:themeColor="accent5" w:themeShade="BF"/>
                <w:sz w:val="20"/>
                <w:szCs w:val="20"/>
              </w:rPr>
            </w:pPr>
            <w:r>
              <w:rPr>
                <w:rFonts w:ascii="Century Gothic" w:hAnsi="Century Gothic"/>
                <w:color w:val="2E74B5" w:themeColor="accent5" w:themeShade="BF"/>
                <w:sz w:val="20"/>
              </w:rPr>
              <w:t>QUEM SÃO OS CONCORRENTES?</w:t>
            </w:r>
          </w:p>
        </w:tc>
      </w:tr>
      <w:tr w:rsidR="003F4ED7" w:rsidRPr="00B23D7C" w14:paraId="02700021" w14:textId="77777777" w:rsidTr="00D94E8C">
        <w:trPr>
          <w:gridAfter w:val="1"/>
          <w:wAfter w:w="192" w:type="dxa"/>
          <w:trHeight w:val="1628"/>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B662974" w14:textId="009C3E00" w:rsidR="003F4ED7" w:rsidRDefault="000F2C20" w:rsidP="00114DDA">
            <w:pPr>
              <w:rPr>
                <w:rFonts w:ascii="Century Gothic" w:eastAsia="Times New Roman" w:hAnsi="Century Gothic" w:cs="Times New Roman"/>
                <w:color w:val="000000"/>
                <w:sz w:val="20"/>
                <w:szCs w:val="20"/>
              </w:rPr>
            </w:pPr>
            <w:r>
              <w:rPr>
                <w:rFonts w:ascii="Century Gothic" w:hAnsi="Century Gothic"/>
                <w:color w:val="000000"/>
                <w:sz w:val="20"/>
              </w:rPr>
              <w:t>Electric I Charge Stations</w:t>
            </w:r>
          </w:p>
          <w:p w14:paraId="2A79E857" w14:textId="192ADF8E" w:rsidR="000F2C20" w:rsidRDefault="000F2C20" w:rsidP="00114DDA">
            <w:pPr>
              <w:rPr>
                <w:rFonts w:ascii="Century Gothic" w:eastAsia="Times New Roman" w:hAnsi="Century Gothic" w:cs="Times New Roman"/>
                <w:color w:val="000000"/>
                <w:sz w:val="20"/>
                <w:szCs w:val="20"/>
              </w:rPr>
            </w:pPr>
            <w:r>
              <w:rPr>
                <w:rFonts w:ascii="Century Gothic" w:hAnsi="Century Gothic"/>
                <w:color w:val="000000"/>
                <w:sz w:val="20"/>
              </w:rPr>
              <w:t>Northern EV</w:t>
            </w:r>
          </w:p>
          <w:p w14:paraId="03C6F34A" w14:textId="650C0E29" w:rsidR="000F2C20" w:rsidRPr="00B23D7C" w:rsidRDefault="00517849" w:rsidP="00114DDA">
            <w:pPr>
              <w:rPr>
                <w:rFonts w:ascii="Century Gothic" w:eastAsia="Times New Roman" w:hAnsi="Century Gothic" w:cs="Times New Roman"/>
                <w:color w:val="000000"/>
                <w:sz w:val="20"/>
                <w:szCs w:val="20"/>
              </w:rPr>
            </w:pPr>
            <w:r>
              <w:rPr>
                <w:rFonts w:ascii="Century Gothic" w:hAnsi="Century Gothic"/>
                <w:color w:val="000000"/>
                <w:sz w:val="20"/>
              </w:rPr>
              <w:t>EV/CA</w:t>
            </w:r>
          </w:p>
        </w:tc>
      </w:tr>
      <w:tr w:rsidR="003F4ED7" w:rsidRPr="00B23D7C" w14:paraId="46F47721" w14:textId="77777777" w:rsidTr="00FE7FC8">
        <w:trPr>
          <w:gridAfter w:val="1"/>
          <w:wAfter w:w="192" w:type="dxa"/>
          <w:trHeight w:val="160"/>
        </w:trPr>
        <w:tc>
          <w:tcPr>
            <w:tcW w:w="4140" w:type="dxa"/>
            <w:tcBorders>
              <w:top w:val="nil"/>
              <w:left w:val="nil"/>
              <w:bottom w:val="nil"/>
              <w:right w:val="nil"/>
            </w:tcBorders>
            <w:shd w:val="clear" w:color="auto" w:fill="auto"/>
            <w:vAlign w:val="center"/>
            <w:hideMark/>
          </w:tcPr>
          <w:p w14:paraId="1DC1A5D7" w14:textId="77777777" w:rsidR="003F4ED7" w:rsidRDefault="003F4ED7" w:rsidP="009F37E1">
            <w:pPr>
              <w:ind w:firstLineChars="100" w:firstLine="200"/>
              <w:rPr>
                <w:rFonts w:ascii="Century Gothic" w:eastAsia="Times New Roman" w:hAnsi="Century Gothic" w:cs="Times New Roman"/>
                <w:color w:val="000000"/>
                <w:sz w:val="20"/>
                <w:szCs w:val="20"/>
              </w:rPr>
            </w:pPr>
          </w:p>
          <w:p w14:paraId="2903F742" w14:textId="77777777" w:rsidR="003F4ED7" w:rsidRPr="00B23D7C" w:rsidRDefault="003F4ED7" w:rsidP="009F37E1">
            <w:pPr>
              <w:ind w:firstLineChars="100" w:firstLine="200"/>
              <w:rPr>
                <w:rFonts w:ascii="Century Gothic" w:eastAsia="Times New Roman" w:hAnsi="Century Gothic" w:cs="Times New Roman"/>
                <w:color w:val="000000"/>
                <w:sz w:val="20"/>
                <w:szCs w:val="20"/>
              </w:rPr>
            </w:pPr>
          </w:p>
        </w:tc>
        <w:tc>
          <w:tcPr>
            <w:tcW w:w="1350" w:type="dxa"/>
            <w:gridSpan w:val="3"/>
            <w:tcBorders>
              <w:top w:val="nil"/>
              <w:left w:val="nil"/>
              <w:bottom w:val="nil"/>
              <w:right w:val="nil"/>
            </w:tcBorders>
            <w:shd w:val="clear" w:color="auto" w:fill="auto"/>
            <w:vAlign w:val="center"/>
            <w:hideMark/>
          </w:tcPr>
          <w:p w14:paraId="18317AC4" w14:textId="77777777" w:rsidR="003F4ED7" w:rsidRPr="00B23D7C" w:rsidRDefault="003F4ED7"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nil"/>
              <w:right w:val="nil"/>
            </w:tcBorders>
            <w:shd w:val="clear" w:color="auto" w:fill="auto"/>
            <w:vAlign w:val="center"/>
            <w:hideMark/>
          </w:tcPr>
          <w:p w14:paraId="3D3F783C" w14:textId="77777777" w:rsidR="003F4ED7" w:rsidRPr="00B23D7C" w:rsidRDefault="003F4ED7" w:rsidP="009F37E1">
            <w:pPr>
              <w:ind w:firstLineChars="100" w:firstLine="200"/>
              <w:rPr>
                <w:rFonts w:ascii="Times New Roman" w:eastAsia="Times New Roman" w:hAnsi="Times New Roman" w:cs="Times New Roman"/>
                <w:sz w:val="20"/>
                <w:szCs w:val="20"/>
              </w:rPr>
            </w:pPr>
          </w:p>
        </w:tc>
      </w:tr>
      <w:tr w:rsidR="00B23D7C" w:rsidRPr="00B23D7C" w14:paraId="0B8228AD" w14:textId="77777777" w:rsidTr="00FE7FC8">
        <w:trPr>
          <w:gridAfter w:val="1"/>
          <w:wAfter w:w="192" w:type="dxa"/>
          <w:trHeight w:val="160"/>
        </w:trPr>
        <w:tc>
          <w:tcPr>
            <w:tcW w:w="5030" w:type="dxa"/>
            <w:gridSpan w:val="2"/>
            <w:tcBorders>
              <w:top w:val="nil"/>
              <w:left w:val="nil"/>
              <w:bottom w:val="single" w:sz="4" w:space="0" w:color="A6A6A6"/>
              <w:right w:val="nil"/>
            </w:tcBorders>
            <w:shd w:val="clear" w:color="auto" w:fill="auto"/>
            <w:vAlign w:val="center"/>
            <w:hideMark/>
          </w:tcPr>
          <w:p w14:paraId="2B8B04F5" w14:textId="4A997697" w:rsidR="00B23D7C" w:rsidRPr="00C663F2" w:rsidRDefault="00B47323" w:rsidP="00C663F2">
            <w:pPr>
              <w:spacing w:line="276" w:lineRule="auto"/>
              <w:ind w:left="-105"/>
              <w:rPr>
                <w:rFonts w:ascii="Century Gothic" w:eastAsia="Times New Roman" w:hAnsi="Century Gothic" w:cs="Times New Roman"/>
                <w:color w:val="000000"/>
                <w:sz w:val="36"/>
                <w:szCs w:val="36"/>
              </w:rPr>
            </w:pPr>
            <w:r>
              <w:rPr>
                <w:rFonts w:ascii="Century Gothic" w:hAnsi="Century Gothic"/>
                <w:color w:val="2E74B5" w:themeColor="accent5" w:themeShade="BF"/>
                <w:sz w:val="36"/>
              </w:rPr>
              <w:t xml:space="preserve">ENTREGÁVEIS </w:t>
            </w:r>
          </w:p>
        </w:tc>
        <w:tc>
          <w:tcPr>
            <w:tcW w:w="460" w:type="dxa"/>
            <w:gridSpan w:val="2"/>
            <w:tcBorders>
              <w:top w:val="nil"/>
              <w:left w:val="nil"/>
              <w:bottom w:val="single" w:sz="4" w:space="0" w:color="A6A6A6"/>
              <w:right w:val="nil"/>
            </w:tcBorders>
            <w:shd w:val="clear" w:color="auto" w:fill="auto"/>
            <w:vAlign w:val="center"/>
            <w:hideMark/>
          </w:tcPr>
          <w:p w14:paraId="0F49E7ED" w14:textId="77777777" w:rsidR="00B23D7C" w:rsidRPr="00B23D7C" w:rsidRDefault="00B23D7C"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hideMark/>
          </w:tcPr>
          <w:p w14:paraId="21531610" w14:textId="77777777" w:rsidR="00B23D7C" w:rsidRPr="00B23D7C" w:rsidRDefault="00B23D7C" w:rsidP="00B23D7C">
            <w:pPr>
              <w:ind w:firstLineChars="100" w:firstLine="200"/>
              <w:rPr>
                <w:rFonts w:ascii="Times New Roman" w:eastAsia="Times New Roman" w:hAnsi="Times New Roman" w:cs="Times New Roman"/>
                <w:sz w:val="20"/>
                <w:szCs w:val="20"/>
              </w:rPr>
            </w:pPr>
          </w:p>
        </w:tc>
      </w:tr>
      <w:tr w:rsidR="00B23D7C" w:rsidRPr="00B23D7C" w14:paraId="2C306E9C" w14:textId="77777777" w:rsidTr="00FE7FC8">
        <w:trPr>
          <w:gridAfter w:val="1"/>
          <w:wAfter w:w="192" w:type="dxa"/>
          <w:trHeight w:val="360"/>
        </w:trPr>
        <w:tc>
          <w:tcPr>
            <w:tcW w:w="1089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1B5F258E" w14:textId="478326DC" w:rsidR="00B23D7C" w:rsidRPr="00C663F2" w:rsidRDefault="00C663F2" w:rsidP="00C663F2">
            <w:pPr>
              <w:rPr>
                <w:rFonts w:ascii="Century Gothic" w:eastAsia="Times New Roman" w:hAnsi="Century Gothic" w:cs="Times New Roman"/>
                <w:color w:val="2E74B5" w:themeColor="accent5" w:themeShade="BF"/>
                <w:sz w:val="20"/>
                <w:szCs w:val="20"/>
              </w:rPr>
            </w:pPr>
            <w:bookmarkStart w:id="1" w:name="_Hlk116225861"/>
            <w:bookmarkStart w:id="2" w:name="_Hlk116225826"/>
            <w:r>
              <w:rPr>
                <w:rFonts w:ascii="Century Gothic" w:hAnsi="Century Gothic"/>
                <w:color w:val="2E74B5" w:themeColor="accent5" w:themeShade="BF"/>
                <w:sz w:val="20"/>
              </w:rPr>
              <w:t>IDENTIFIQUE E DESCREVA OS ENTREGÁVEIS DO PROJETO.</w:t>
            </w:r>
          </w:p>
        </w:tc>
      </w:tr>
      <w:bookmarkEnd w:id="1"/>
      <w:tr w:rsidR="00B23D7C" w:rsidRPr="00B23D7C" w14:paraId="5CEB45B8" w14:textId="77777777" w:rsidTr="00FE7FC8">
        <w:trPr>
          <w:gridAfter w:val="1"/>
          <w:wAfter w:w="192" w:type="dxa"/>
          <w:trHeight w:val="1368"/>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3F33FD6" w14:textId="63DAE9C6" w:rsidR="00B23D7C" w:rsidRDefault="000F2C20" w:rsidP="00114DDA">
            <w:pPr>
              <w:rPr>
                <w:rFonts w:ascii="Century Gothic" w:eastAsia="Times New Roman" w:hAnsi="Century Gothic" w:cs="Times New Roman"/>
                <w:color w:val="000000"/>
                <w:sz w:val="20"/>
                <w:szCs w:val="20"/>
              </w:rPr>
            </w:pPr>
            <w:r>
              <w:rPr>
                <w:rFonts w:ascii="Century Gothic" w:hAnsi="Century Gothic"/>
                <w:color w:val="000000"/>
                <w:sz w:val="20"/>
              </w:rPr>
              <w:t xml:space="preserve">Desempenho favorável e satisfação do cliente em Vancouver, Montreal, Edmonton e Toronto. </w:t>
            </w:r>
          </w:p>
          <w:p w14:paraId="03D38A04" w14:textId="17C985A3" w:rsidR="00114DDA" w:rsidRDefault="00114DDA" w:rsidP="00114DDA">
            <w:pPr>
              <w:rPr>
                <w:rFonts w:ascii="Century Gothic" w:eastAsia="Times New Roman" w:hAnsi="Century Gothic" w:cs="Times New Roman"/>
                <w:color w:val="000000"/>
                <w:sz w:val="20"/>
                <w:szCs w:val="20"/>
              </w:rPr>
            </w:pPr>
            <w:r>
              <w:rPr>
                <w:rFonts w:ascii="Century Gothic" w:hAnsi="Century Gothic"/>
                <w:color w:val="000000"/>
                <w:sz w:val="20"/>
              </w:rPr>
              <w:t>O bom desempenho da presença em redes sociais da Positive Change no Google Analytics no Canadá atrai novos clientes. Uso de KPIs de marketing e satisfação do cliente para medir a eficácia da campanha.</w:t>
            </w:r>
          </w:p>
          <w:p w14:paraId="59102F16" w14:textId="714621AA" w:rsidR="00114DDA" w:rsidRPr="00B23D7C" w:rsidRDefault="00114DDA" w:rsidP="00B23D7C">
            <w:pPr>
              <w:ind w:firstLineChars="100" w:firstLine="200"/>
              <w:rPr>
                <w:rFonts w:ascii="Century Gothic" w:eastAsia="Times New Roman" w:hAnsi="Century Gothic" w:cs="Times New Roman"/>
                <w:color w:val="000000"/>
                <w:sz w:val="20"/>
                <w:szCs w:val="20"/>
              </w:rPr>
            </w:pPr>
          </w:p>
        </w:tc>
      </w:tr>
      <w:bookmarkEnd w:id="2"/>
      <w:tr w:rsidR="005F1C38" w:rsidRPr="00B23D7C" w14:paraId="7B56F22D" w14:textId="77777777" w:rsidTr="00FE7FC8">
        <w:trPr>
          <w:gridAfter w:val="1"/>
          <w:wAfter w:w="192" w:type="dxa"/>
          <w:trHeight w:val="160"/>
        </w:trPr>
        <w:tc>
          <w:tcPr>
            <w:tcW w:w="4140" w:type="dxa"/>
            <w:tcBorders>
              <w:top w:val="nil"/>
              <w:left w:val="nil"/>
              <w:bottom w:val="single" w:sz="4" w:space="0" w:color="A6A6A6"/>
              <w:right w:val="nil"/>
            </w:tcBorders>
            <w:shd w:val="clear" w:color="auto" w:fill="auto"/>
            <w:vAlign w:val="center"/>
          </w:tcPr>
          <w:p w14:paraId="48DE7ECE" w14:textId="6D5E880A" w:rsidR="00550C82" w:rsidRDefault="00550C82" w:rsidP="00550C82">
            <w:pPr>
              <w:rPr>
                <w:rFonts w:ascii="Century Gothic" w:eastAsia="Times New Roman" w:hAnsi="Century Gothic" w:cs="Times New Roman"/>
                <w:bCs/>
                <w:color w:val="000000" w:themeColor="text1"/>
              </w:rPr>
            </w:pPr>
          </w:p>
          <w:p w14:paraId="1AB3924F" w14:textId="0F124F69" w:rsidR="005F1C38" w:rsidRPr="00C663F2" w:rsidRDefault="00B47323" w:rsidP="00C663F2">
            <w:pPr>
              <w:spacing w:line="276" w:lineRule="auto"/>
              <w:ind w:left="-105"/>
              <w:rPr>
                <w:rFonts w:ascii="Century Gothic" w:eastAsia="Times New Roman" w:hAnsi="Century Gothic" w:cs="Times New Roman"/>
                <w:color w:val="000000"/>
                <w:sz w:val="36"/>
                <w:szCs w:val="36"/>
              </w:rPr>
            </w:pPr>
            <w:r>
              <w:rPr>
                <w:rFonts w:ascii="Century Gothic" w:hAnsi="Century Gothic"/>
                <w:color w:val="2E74B5" w:themeColor="accent5" w:themeShade="BF"/>
                <w:sz w:val="36"/>
              </w:rPr>
              <w:t>COMENTÁRIOS</w:t>
            </w:r>
          </w:p>
        </w:tc>
        <w:tc>
          <w:tcPr>
            <w:tcW w:w="1350" w:type="dxa"/>
            <w:gridSpan w:val="3"/>
            <w:tcBorders>
              <w:top w:val="nil"/>
              <w:left w:val="nil"/>
              <w:bottom w:val="single" w:sz="4" w:space="0" w:color="A6A6A6"/>
              <w:right w:val="nil"/>
            </w:tcBorders>
            <w:shd w:val="clear" w:color="auto" w:fill="auto"/>
            <w:vAlign w:val="center"/>
          </w:tcPr>
          <w:p w14:paraId="7600A2A2" w14:textId="77777777" w:rsidR="005F1C38" w:rsidRPr="00B23D7C" w:rsidRDefault="005F1C38"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116C1B10" w14:textId="77777777" w:rsidR="005F1C38" w:rsidRPr="00B23D7C" w:rsidRDefault="005F1C38" w:rsidP="00B23D7C">
            <w:pPr>
              <w:ind w:firstLineChars="100" w:firstLine="200"/>
              <w:rPr>
                <w:rFonts w:ascii="Times New Roman" w:eastAsia="Times New Roman" w:hAnsi="Times New Roman" w:cs="Times New Roman"/>
                <w:sz w:val="20"/>
                <w:szCs w:val="20"/>
              </w:rPr>
            </w:pPr>
          </w:p>
        </w:tc>
      </w:tr>
      <w:tr w:rsidR="00B23D7C" w:rsidRPr="00B23D7C" w14:paraId="74142AB1" w14:textId="77777777" w:rsidTr="00C663F2">
        <w:trPr>
          <w:gridAfter w:val="1"/>
          <w:wAfter w:w="192" w:type="dxa"/>
          <w:trHeight w:val="4940"/>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1959F7C" w14:textId="77777777" w:rsidR="00B23D7C" w:rsidRPr="00B23D7C" w:rsidRDefault="00B23D7C" w:rsidP="00B23D7C">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bl>
    <w:p w14:paraId="44B6AF8D" w14:textId="4F5C73A1" w:rsidR="008A7A5E" w:rsidRDefault="008A7A5E" w:rsidP="00B23D7C"/>
    <w:p w14:paraId="28CCD675" w14:textId="77777777" w:rsidR="008A7A5E" w:rsidRDefault="008A7A5E">
      <w:r>
        <w:br w:type="page"/>
      </w:r>
    </w:p>
    <w:p w14:paraId="258A8D53" w14:textId="77777777" w:rsidR="00FB5495" w:rsidRDefault="00FB5495" w:rsidP="00B23D7C"/>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C663F2" w14:paraId="434FA546" w14:textId="77777777" w:rsidTr="00D13FA6">
        <w:trPr>
          <w:trHeight w:val="2687"/>
        </w:trPr>
        <w:tc>
          <w:tcPr>
            <w:tcW w:w="10669" w:type="dxa"/>
          </w:tcPr>
          <w:p w14:paraId="4E5030C6" w14:textId="77777777" w:rsidR="00C663F2" w:rsidRPr="00692C04" w:rsidRDefault="00C663F2" w:rsidP="00D13FA6">
            <w:pPr>
              <w:jc w:val="center"/>
              <w:rPr>
                <w:rFonts w:ascii="Century Gothic" w:hAnsi="Century Gothic" w:cs="Arial"/>
                <w:b/>
                <w:sz w:val="20"/>
                <w:szCs w:val="20"/>
              </w:rPr>
            </w:pPr>
            <w:r>
              <w:rPr>
                <w:rFonts w:ascii="Century Gothic" w:hAnsi="Century Gothic"/>
                <w:b/>
                <w:sz w:val="20"/>
              </w:rPr>
              <w:t>AVISO DE ISENÇÃO DE RESPONSABILIDADE</w:t>
            </w:r>
          </w:p>
          <w:p w14:paraId="756C07D3" w14:textId="77777777" w:rsidR="00C663F2" w:rsidRDefault="00C663F2" w:rsidP="00D13FA6">
            <w:pPr>
              <w:rPr>
                <w:rFonts w:ascii="Century Gothic" w:hAnsi="Century Gothic" w:cs="Arial"/>
                <w:szCs w:val="20"/>
              </w:rPr>
            </w:pPr>
          </w:p>
          <w:p w14:paraId="4C751912" w14:textId="77777777" w:rsidR="00C663F2" w:rsidRDefault="00C663F2" w:rsidP="00D13FA6">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184512F" w14:textId="77777777" w:rsidR="00C663F2" w:rsidRDefault="00C663F2" w:rsidP="00C663F2">
      <w:pPr>
        <w:rPr>
          <w:rFonts w:ascii="Century Gothic" w:hAnsi="Century Gothic" w:cs="Arial"/>
          <w:sz w:val="20"/>
          <w:szCs w:val="20"/>
        </w:rPr>
      </w:pPr>
    </w:p>
    <w:p w14:paraId="2C2B615A" w14:textId="77777777" w:rsidR="00C663F2" w:rsidRPr="00D3383E" w:rsidRDefault="00C663F2" w:rsidP="00C663F2">
      <w:pPr>
        <w:rPr>
          <w:rFonts w:ascii="Century Gothic" w:hAnsi="Century Gothic" w:cs="Arial"/>
          <w:sz w:val="20"/>
          <w:szCs w:val="20"/>
        </w:rPr>
      </w:pPr>
    </w:p>
    <w:p w14:paraId="5268FF39" w14:textId="77777777" w:rsidR="00FB5495" w:rsidRPr="00B23D7C" w:rsidRDefault="00FB5495" w:rsidP="00B23D7C"/>
    <w:sectPr w:rsidR="00FB5495" w:rsidRPr="00B23D7C" w:rsidSect="003B3B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A08CB"/>
    <w:multiLevelType w:val="hybridMultilevel"/>
    <w:tmpl w:val="E3CA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434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wNjI0MTG2MDQ1NjBU0lEKTi0uzszPAykwqQUA+rJCGCwAAAA="/>
  </w:docVars>
  <w:rsids>
    <w:rsidRoot w:val="00E972D8"/>
    <w:rsid w:val="00011FA6"/>
    <w:rsid w:val="00027053"/>
    <w:rsid w:val="00035A90"/>
    <w:rsid w:val="000C34CF"/>
    <w:rsid w:val="000F2C20"/>
    <w:rsid w:val="00114DDA"/>
    <w:rsid w:val="001321E5"/>
    <w:rsid w:val="001668E8"/>
    <w:rsid w:val="001A5EEE"/>
    <w:rsid w:val="00243124"/>
    <w:rsid w:val="00276A62"/>
    <w:rsid w:val="00277EFD"/>
    <w:rsid w:val="002A3985"/>
    <w:rsid w:val="003B160F"/>
    <w:rsid w:val="003B3B0A"/>
    <w:rsid w:val="003F4689"/>
    <w:rsid w:val="003F4ED7"/>
    <w:rsid w:val="004036B7"/>
    <w:rsid w:val="00417B03"/>
    <w:rsid w:val="00471C74"/>
    <w:rsid w:val="004937B7"/>
    <w:rsid w:val="004B7A7C"/>
    <w:rsid w:val="00517849"/>
    <w:rsid w:val="005359F9"/>
    <w:rsid w:val="00537B08"/>
    <w:rsid w:val="005454BA"/>
    <w:rsid w:val="00550C82"/>
    <w:rsid w:val="00567924"/>
    <w:rsid w:val="005B7905"/>
    <w:rsid w:val="005D5C04"/>
    <w:rsid w:val="005F1C38"/>
    <w:rsid w:val="00736417"/>
    <w:rsid w:val="00783A9B"/>
    <w:rsid w:val="00814C4F"/>
    <w:rsid w:val="008A7A5E"/>
    <w:rsid w:val="008B01F5"/>
    <w:rsid w:val="008B5B61"/>
    <w:rsid w:val="009D5529"/>
    <w:rsid w:val="009F403C"/>
    <w:rsid w:val="00B23D7C"/>
    <w:rsid w:val="00B47323"/>
    <w:rsid w:val="00C00E78"/>
    <w:rsid w:val="00C04BFE"/>
    <w:rsid w:val="00C120DF"/>
    <w:rsid w:val="00C663F2"/>
    <w:rsid w:val="00C9772B"/>
    <w:rsid w:val="00CC62BF"/>
    <w:rsid w:val="00CD0591"/>
    <w:rsid w:val="00D163AF"/>
    <w:rsid w:val="00D94E8C"/>
    <w:rsid w:val="00E859F2"/>
    <w:rsid w:val="00E972D8"/>
    <w:rsid w:val="00EA3E75"/>
    <w:rsid w:val="00EE007A"/>
    <w:rsid w:val="00F65425"/>
    <w:rsid w:val="00FB5495"/>
    <w:rsid w:val="00FE7F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CCA8"/>
  <w15:chartTrackingRefBased/>
  <w15:docId w15:val="{E50566B8-B017-4E2A-9769-E8E2ACAB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C38"/>
    <w:rPr>
      <w:color w:val="0563C1" w:themeColor="hyperlink"/>
      <w:u w:val="single"/>
    </w:rPr>
  </w:style>
  <w:style w:type="character" w:styleId="FollowedHyperlink">
    <w:name w:val="FollowedHyperlink"/>
    <w:basedOn w:val="DefaultParagraphFont"/>
    <w:uiPriority w:val="99"/>
    <w:semiHidden/>
    <w:unhideWhenUsed/>
    <w:rsid w:val="00027053"/>
    <w:rPr>
      <w:color w:val="954F72" w:themeColor="followedHyperlink"/>
      <w:u w:val="single"/>
    </w:rPr>
  </w:style>
  <w:style w:type="table" w:styleId="TableGrid">
    <w:name w:val="Table Grid"/>
    <w:basedOn w:val="TableNormal"/>
    <w:uiPriority w:val="39"/>
    <w:rsid w:val="00FB5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6417"/>
    <w:rPr>
      <w:color w:val="605E5C"/>
      <w:shd w:val="clear" w:color="auto" w:fill="E1DFDD"/>
    </w:rPr>
  </w:style>
  <w:style w:type="paragraph" w:styleId="ListParagraph">
    <w:name w:val="List Paragraph"/>
    <w:basedOn w:val="Normal"/>
    <w:uiPriority w:val="34"/>
    <w:qFormat/>
    <w:rsid w:val="00736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560532">
      <w:bodyDiv w:val="1"/>
      <w:marLeft w:val="0"/>
      <w:marRight w:val="0"/>
      <w:marTop w:val="0"/>
      <w:marBottom w:val="0"/>
      <w:divBdr>
        <w:top w:val="none" w:sz="0" w:space="0" w:color="auto"/>
        <w:left w:val="none" w:sz="0" w:space="0" w:color="auto"/>
        <w:bottom w:val="none" w:sz="0" w:space="0" w:color="auto"/>
        <w:right w:val="none" w:sz="0" w:space="0" w:color="auto"/>
      </w:divBdr>
    </w:div>
    <w:div w:id="861893770">
      <w:bodyDiv w:val="1"/>
      <w:marLeft w:val="0"/>
      <w:marRight w:val="0"/>
      <w:marTop w:val="0"/>
      <w:marBottom w:val="0"/>
      <w:divBdr>
        <w:top w:val="none" w:sz="0" w:space="0" w:color="auto"/>
        <w:left w:val="none" w:sz="0" w:space="0" w:color="auto"/>
        <w:bottom w:val="none" w:sz="0" w:space="0" w:color="auto"/>
        <w:right w:val="none" w:sz="0" w:space="0" w:color="auto"/>
      </w:divBdr>
    </w:div>
    <w:div w:id="965160499">
      <w:bodyDiv w:val="1"/>
      <w:marLeft w:val="0"/>
      <w:marRight w:val="0"/>
      <w:marTop w:val="0"/>
      <w:marBottom w:val="0"/>
      <w:divBdr>
        <w:top w:val="none" w:sz="0" w:space="0" w:color="auto"/>
        <w:left w:val="none" w:sz="0" w:space="0" w:color="auto"/>
        <w:bottom w:val="none" w:sz="0" w:space="0" w:color="auto"/>
        <w:right w:val="none" w:sz="0" w:space="0" w:color="auto"/>
      </w:divBdr>
    </w:div>
    <w:div w:id="1555464145">
      <w:bodyDiv w:val="1"/>
      <w:marLeft w:val="0"/>
      <w:marRight w:val="0"/>
      <w:marTop w:val="0"/>
      <w:marBottom w:val="0"/>
      <w:divBdr>
        <w:top w:val="none" w:sz="0" w:space="0" w:color="auto"/>
        <w:left w:val="none" w:sz="0" w:space="0" w:color="auto"/>
        <w:bottom w:val="none" w:sz="0" w:space="0" w:color="auto"/>
        <w:right w:val="none" w:sz="0" w:space="0" w:color="auto"/>
      </w:divBdr>
    </w:div>
    <w:div w:id="1981955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t.smartsheet.com/try-it?trp=57839&amp;utm_language=PT&amp;utm_source=template-word&amp;utm_medium=content&amp;utm_campaign=ic-Sample+Marketing+Brief-word-57839-pt&amp;lpa=ic+Sample+Marketing+Brief+word+57839+p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Simple-Creative-Brief-Template-861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C:\Users\thesa\Downloads\IC-Simple-Creative-Brief-Template-8618_WORD.dotx</Template>
  <TotalTime>1</TotalTime>
  <Pages>4</Pages>
  <Words>399</Words>
  <Characters>2279</Characters>
  <Application>Microsoft Office Word</Application>
  <DocSecurity>0</DocSecurity>
  <Lines>18</Lines>
  <Paragraphs>5</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Brittany Johnston</cp:lastModifiedBy>
  <cp:revision>8</cp:revision>
  <cp:lastPrinted>2023-10-08T07:56:00Z</cp:lastPrinted>
  <dcterms:created xsi:type="dcterms:W3CDTF">2022-11-08T02:29:00Z</dcterms:created>
  <dcterms:modified xsi:type="dcterms:W3CDTF">2024-02-09T19:02:00Z</dcterms:modified>
</cp:coreProperties>
</file>