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1FF3" w14:textId="2A939CBF" w:rsidR="00D4148B" w:rsidRDefault="0017154C" w:rsidP="001909EB">
      <w:pPr>
        <w:outlineLvl w:val="0"/>
        <w:rPr>
          <w:rFonts w:ascii="Century Gothic" w:hAnsi="Century Gothic"/>
          <w:b/>
          <w:color w:val="595959" w:themeColor="text1" w:themeTint="A6"/>
          <w:sz w:val="40"/>
          <w:szCs w:val="48"/>
        </w:rPr>
      </w:pPr>
      <w:r w:rsidRPr="0017154C">
        <w:rPr>
          <w:rFonts w:ascii="Century Gothic" w:hAnsi="Century Gothic"/>
          <w:b/>
          <w:color w:val="595959" w:themeColor="text1" w:themeTint="A6"/>
          <w:sz w:val="40"/>
        </w:rPr>
        <w:drawing>
          <wp:anchor distT="0" distB="0" distL="114300" distR="114300" simplePos="0" relativeHeight="251658240" behindDoc="0" locked="0" layoutInCell="1" allowOverlap="1" wp14:anchorId="3FDEF160" wp14:editId="60DF84A4">
            <wp:simplePos x="0" y="0"/>
            <wp:positionH relativeFrom="column">
              <wp:posOffset>4851400</wp:posOffset>
            </wp:positionH>
            <wp:positionV relativeFrom="paragraph">
              <wp:posOffset>-140335</wp:posOffset>
            </wp:positionV>
            <wp:extent cx="2044700" cy="358787"/>
            <wp:effectExtent l="0" t="0" r="0" b="0"/>
            <wp:wrapNone/>
            <wp:docPr id="301875481"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875481"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700" cy="358787"/>
                    </a:xfrm>
                    <a:prstGeom prst="rect">
                      <a:avLst/>
                    </a:prstGeom>
                  </pic:spPr>
                </pic:pic>
              </a:graphicData>
            </a:graphic>
            <wp14:sizeRelH relativeFrom="page">
              <wp14:pctWidth>0</wp14:pctWidth>
            </wp14:sizeRelH>
            <wp14:sizeRelV relativeFrom="page">
              <wp14:pctHeight>0</wp14:pctHeight>
            </wp14:sizeRelV>
          </wp:anchor>
        </w:drawing>
      </w:r>
      <w:r w:rsidR="007521D8">
        <w:rPr>
          <w:rFonts w:ascii="Century Gothic" w:hAnsi="Century Gothic"/>
          <w:b/>
          <w:color w:val="595959" w:themeColor="text1" w:themeTint="A6"/>
          <w:sz w:val="40"/>
        </w:rPr>
        <w:t>PLANO DE COMUNICAÇÃO DA MARCA</w:t>
      </w:r>
    </w:p>
    <w:p w14:paraId="3F5E6EB1" w14:textId="77777777" w:rsidR="00D4148B" w:rsidRDefault="00D4148B" w:rsidP="001909EB">
      <w:pPr>
        <w:outlineLvl w:val="0"/>
        <w:rPr>
          <w:rFonts w:ascii="Century Gothic" w:hAnsi="Century Gothic"/>
          <w:b/>
          <w:color w:val="595959" w:themeColor="text1" w:themeTint="A6"/>
          <w:sz w:val="40"/>
          <w:szCs w:val="48"/>
        </w:rPr>
      </w:pPr>
    </w:p>
    <w:p w14:paraId="24C945BC" w14:textId="77777777" w:rsidR="00385C71" w:rsidRPr="00D4148B" w:rsidRDefault="00D4148B" w:rsidP="00D4148B">
      <w:pPr>
        <w:spacing w:line="276" w:lineRule="auto"/>
        <w:outlineLvl w:val="0"/>
        <w:rPr>
          <w:rFonts w:ascii="Century Gothic" w:hAnsi="Century Gothic"/>
          <w:bCs/>
          <w:color w:val="595959" w:themeColor="text1" w:themeTint="A6"/>
          <w:sz w:val="48"/>
          <w:szCs w:val="56"/>
        </w:rPr>
      </w:pPr>
      <w:r>
        <w:rPr>
          <w:rFonts w:ascii="Century Gothic" w:hAnsi="Century Gothic"/>
          <w:color w:val="595959" w:themeColor="text1" w:themeTint="A6"/>
          <w:sz w:val="48"/>
        </w:rPr>
        <w:t>EXEMPLO</w:t>
      </w:r>
    </w:p>
    <w:tbl>
      <w:tblPr>
        <w:tblW w:w="10795" w:type="dxa"/>
        <w:tblLook w:val="04A0" w:firstRow="1" w:lastRow="0" w:firstColumn="1" w:lastColumn="0" w:noHBand="0" w:noVBand="1"/>
      </w:tblPr>
      <w:tblGrid>
        <w:gridCol w:w="3325"/>
        <w:gridCol w:w="7470"/>
      </w:tblGrid>
      <w:tr w:rsidR="00D4148B" w14:paraId="36CB6DE6" w14:textId="77777777" w:rsidTr="00D4148B">
        <w:trPr>
          <w:trHeight w:val="1440"/>
        </w:trPr>
        <w:tc>
          <w:tcPr>
            <w:tcW w:w="3325" w:type="dxa"/>
            <w:tcBorders>
              <w:top w:val="single" w:sz="36" w:space="0" w:color="BFBFBF" w:themeColor="background1" w:themeShade="BF"/>
              <w:left w:val="single" w:sz="4" w:space="0" w:color="BFBFBF"/>
              <w:bottom w:val="single" w:sz="4" w:space="0" w:color="BFBFBF"/>
              <w:right w:val="double" w:sz="6" w:space="0" w:color="BFBFBF"/>
            </w:tcBorders>
            <w:shd w:val="clear" w:color="000000" w:fill="FFC000"/>
            <w:tcMar>
              <w:top w:w="144" w:type="dxa"/>
              <w:left w:w="115" w:type="dxa"/>
              <w:right w:w="115" w:type="dxa"/>
            </w:tcMar>
            <w:hideMark/>
          </w:tcPr>
          <w:p w14:paraId="5884F112"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ESTRATÉGIA DE COMUNICAÇÃO</w:t>
            </w:r>
          </w:p>
        </w:tc>
        <w:tc>
          <w:tcPr>
            <w:tcW w:w="7470" w:type="dxa"/>
            <w:tcBorders>
              <w:top w:val="single" w:sz="36" w:space="0" w:color="BFBFBF" w:themeColor="background1" w:themeShade="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7F212D15"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Divulgue recursos de novos produtos a todos os clientes existentes e potenciais, incluindo observações sobre o roteiro do produto no ano que vem.</w:t>
            </w:r>
          </w:p>
        </w:tc>
      </w:tr>
      <w:tr w:rsidR="00D4148B" w14:paraId="6DB3B9D3"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FFE699"/>
            <w:tcMar>
              <w:top w:w="144" w:type="dxa"/>
              <w:left w:w="115" w:type="dxa"/>
              <w:right w:w="115" w:type="dxa"/>
            </w:tcMar>
            <w:hideMark/>
          </w:tcPr>
          <w:p w14:paraId="3543E05B"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MERCADO-</w:t>
            </w:r>
            <w:r>
              <w:rPr>
                <w:rFonts w:ascii="Century Gothic" w:hAnsi="Century Gothic"/>
                <w:color w:val="000000"/>
                <w:sz w:val="32"/>
                <w:szCs w:val="32"/>
              </w:rPr>
              <w:br/>
            </w:r>
            <w:r>
              <w:rPr>
                <w:rFonts w:ascii="Century Gothic" w:hAnsi="Century Gothic"/>
                <w:color w:val="000000"/>
                <w:sz w:val="32"/>
              </w:rPr>
              <w:t>ALVO</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802C7B2"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Todos os clientes existentes e potenciais nos campos de TI ou desenvolvimento de software.</w:t>
            </w:r>
          </w:p>
        </w:tc>
      </w:tr>
      <w:tr w:rsidR="00D4148B" w14:paraId="1D82DACA"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EAF6A1"/>
            <w:tcMar>
              <w:top w:w="144" w:type="dxa"/>
              <w:left w:w="115" w:type="dxa"/>
              <w:right w:w="115" w:type="dxa"/>
            </w:tcMar>
            <w:hideMark/>
          </w:tcPr>
          <w:p w14:paraId="22ECBC67"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PRINCIPAL PROPOSTA DE VALOR</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6F0492DB"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Os recursos dos novos produtos aprimorarão as medidas de segurança e provisionamento e permitirão que os usuários coloquem em escala com maior eficiência e segurança.</w:t>
            </w:r>
          </w:p>
        </w:tc>
      </w:tr>
      <w:tr w:rsidR="00D4148B" w14:paraId="1CD19F8E"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EAEEF3"/>
            <w:tcMar>
              <w:top w:w="144" w:type="dxa"/>
              <w:left w:w="115" w:type="dxa"/>
              <w:right w:w="115" w:type="dxa"/>
            </w:tcMar>
            <w:hideMark/>
          </w:tcPr>
          <w:p w14:paraId="40103B58"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 xml:space="preserve">RESPOSTA </w:t>
            </w:r>
            <w:r>
              <w:rPr>
                <w:rFonts w:ascii="Century Gothic" w:hAnsi="Century Gothic"/>
                <w:color w:val="000000"/>
                <w:sz w:val="32"/>
                <w:szCs w:val="32"/>
              </w:rPr>
              <w:br/>
            </w:r>
            <w:r>
              <w:rPr>
                <w:rFonts w:ascii="Century Gothic" w:hAnsi="Century Gothic"/>
                <w:color w:val="000000"/>
                <w:sz w:val="32"/>
              </w:rPr>
              <w:t>DESEJADA</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49C16F24"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As pessoas falarão sobre e/ou comprarão o produtos/serviços.</w:t>
            </w:r>
          </w:p>
        </w:tc>
      </w:tr>
      <w:tr w:rsidR="00D4148B" w14:paraId="4136B218"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D6DCE4"/>
            <w:tcMar>
              <w:top w:w="144" w:type="dxa"/>
              <w:left w:w="115" w:type="dxa"/>
              <w:right w:w="115" w:type="dxa"/>
            </w:tcMar>
            <w:hideMark/>
          </w:tcPr>
          <w:p w14:paraId="30E2DE82"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 xml:space="preserve">CANAIS DE </w:t>
            </w:r>
            <w:r>
              <w:rPr>
                <w:rFonts w:ascii="Century Gothic" w:hAnsi="Century Gothic"/>
                <w:color w:val="000000"/>
                <w:sz w:val="32"/>
                <w:szCs w:val="32"/>
              </w:rPr>
              <w:br/>
            </w:r>
            <w:r>
              <w:rPr>
                <w:rFonts w:ascii="Century Gothic" w:hAnsi="Century Gothic"/>
                <w:color w:val="000000"/>
                <w:sz w:val="32"/>
              </w:rPr>
              <w:t>MÍDIA</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A7EE57D"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Todos os canais de redes sociais (Facebook, Twitter, LinkedIn, Instagram), anúncio de RP em 1/15 e publicidade paga no Google.</w:t>
            </w:r>
          </w:p>
        </w:tc>
      </w:tr>
      <w:tr w:rsidR="00D4148B" w14:paraId="56B0D44E" w14:textId="77777777" w:rsidTr="00D4148B">
        <w:trPr>
          <w:trHeight w:val="1440"/>
        </w:trPr>
        <w:tc>
          <w:tcPr>
            <w:tcW w:w="3325" w:type="dxa"/>
            <w:tcBorders>
              <w:top w:val="single" w:sz="4" w:space="0" w:color="BFBFBF"/>
              <w:left w:val="single" w:sz="4" w:space="0" w:color="BFBFBF"/>
              <w:bottom w:val="single" w:sz="18" w:space="0" w:color="BFBFBF" w:themeColor="background1" w:themeShade="BF"/>
              <w:right w:val="double" w:sz="6" w:space="0" w:color="BFBFBF"/>
            </w:tcBorders>
            <w:shd w:val="clear" w:color="000000" w:fill="D9D9D9"/>
            <w:tcMar>
              <w:top w:w="144" w:type="dxa"/>
              <w:left w:w="115" w:type="dxa"/>
              <w:right w:w="115" w:type="dxa"/>
            </w:tcMar>
            <w:hideMark/>
          </w:tcPr>
          <w:p w14:paraId="6A5B19B5" w14:textId="77777777" w:rsidR="00D4148B" w:rsidRDefault="00D4148B" w:rsidP="00D4148B">
            <w:pPr>
              <w:rPr>
                <w:rFonts w:ascii="Century Gothic" w:hAnsi="Century Gothic" w:cs="Calibri"/>
                <w:color w:val="000000"/>
                <w:sz w:val="32"/>
                <w:szCs w:val="32"/>
              </w:rPr>
            </w:pPr>
            <w:r>
              <w:rPr>
                <w:rFonts w:ascii="Century Gothic" w:hAnsi="Century Gothic"/>
                <w:color w:val="000000"/>
                <w:sz w:val="32"/>
              </w:rPr>
              <w:t xml:space="preserve">MÉTRICAS DE </w:t>
            </w:r>
            <w:r>
              <w:rPr>
                <w:rFonts w:ascii="Century Gothic" w:hAnsi="Century Gothic"/>
                <w:color w:val="000000"/>
                <w:sz w:val="32"/>
                <w:szCs w:val="32"/>
              </w:rPr>
              <w:br/>
            </w:r>
            <w:r>
              <w:rPr>
                <w:rFonts w:ascii="Century Gothic" w:hAnsi="Century Gothic"/>
                <w:color w:val="000000"/>
                <w:sz w:val="32"/>
              </w:rPr>
              <w:t>SUCESSO</w:t>
            </w:r>
          </w:p>
        </w:tc>
        <w:tc>
          <w:tcPr>
            <w:tcW w:w="747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43F63089" w14:textId="77777777" w:rsidR="00D4148B" w:rsidRDefault="00D4148B" w:rsidP="00D4148B">
            <w:pPr>
              <w:rPr>
                <w:rFonts w:ascii="Century Gothic" w:hAnsi="Century Gothic" w:cs="Calibri"/>
                <w:color w:val="000000"/>
                <w:sz w:val="28"/>
                <w:szCs w:val="28"/>
              </w:rPr>
            </w:pPr>
            <w:r>
              <w:rPr>
                <w:rFonts w:ascii="Century Gothic" w:hAnsi="Century Gothic"/>
                <w:color w:val="000000"/>
                <w:sz w:val="28"/>
              </w:rPr>
              <w:t>Aumento dos gastos dos clientes existentes e um aumento nos logotipos novos líquidos.</w:t>
            </w:r>
          </w:p>
        </w:tc>
      </w:tr>
    </w:tbl>
    <w:p w14:paraId="58CD9AB0" w14:textId="77777777" w:rsidR="00D4148B" w:rsidRPr="00C04D51" w:rsidRDefault="00D4148B" w:rsidP="001909EB">
      <w:pPr>
        <w:outlineLvl w:val="0"/>
        <w:rPr>
          <w:rFonts w:ascii="Century Gothic" w:hAnsi="Century Gothic"/>
          <w:b/>
          <w:color w:val="808080" w:themeColor="background1" w:themeShade="80"/>
          <w:sz w:val="40"/>
          <w:szCs w:val="48"/>
        </w:rPr>
      </w:pPr>
    </w:p>
    <w:p w14:paraId="62B4306C" w14:textId="77777777" w:rsidR="00591289" w:rsidRDefault="00591289" w:rsidP="00591289">
      <w:pPr>
        <w:rPr>
          <w:rFonts w:ascii="Century Gothic" w:hAnsi="Century Gothic"/>
          <w:bCs/>
          <w:color w:val="44546A" w:themeColor="text2"/>
          <w:sz w:val="16"/>
          <w:szCs w:val="18"/>
        </w:rPr>
      </w:pPr>
    </w:p>
    <w:p w14:paraId="35B27AF3" w14:textId="77777777" w:rsidR="007521D8" w:rsidRPr="00C04D51" w:rsidRDefault="007521D8" w:rsidP="00591289">
      <w:pPr>
        <w:rPr>
          <w:rFonts w:ascii="Century Gothic" w:hAnsi="Century Gothic"/>
          <w:bCs/>
          <w:color w:val="44546A" w:themeColor="text2"/>
          <w:sz w:val="16"/>
          <w:szCs w:val="18"/>
        </w:rPr>
      </w:pPr>
    </w:p>
    <w:p w14:paraId="1B237C58" w14:textId="77777777" w:rsidR="00591289" w:rsidRPr="00C04D51" w:rsidRDefault="00591289" w:rsidP="00591289">
      <w:pPr>
        <w:rPr>
          <w:rFonts w:ascii="Century Gothic" w:hAnsi="Century Gothic"/>
          <w:bCs/>
          <w:color w:val="44546A" w:themeColor="text2"/>
          <w:sz w:val="16"/>
          <w:szCs w:val="18"/>
        </w:rPr>
      </w:pPr>
    </w:p>
    <w:p w14:paraId="3B65FB0F" w14:textId="77777777" w:rsidR="003372BB" w:rsidRPr="00C04D51" w:rsidRDefault="003372BB" w:rsidP="00EF15F6">
      <w:pPr>
        <w:outlineLvl w:val="0"/>
        <w:rPr>
          <w:rFonts w:ascii="Century Gothic" w:hAnsi="Century Gothic"/>
          <w:bCs/>
          <w:color w:val="808080" w:themeColor="background1" w:themeShade="80"/>
          <w:sz w:val="16"/>
          <w:szCs w:val="16"/>
        </w:rPr>
      </w:pPr>
    </w:p>
    <w:p w14:paraId="525D460A" w14:textId="77777777" w:rsidR="003372BB" w:rsidRPr="00C04D51" w:rsidRDefault="003372BB" w:rsidP="003372BB">
      <w:pPr>
        <w:rPr>
          <w:rFonts w:ascii="Century Gothic" w:hAnsi="Century Gothic"/>
          <w:bCs/>
          <w:color w:val="44546A" w:themeColor="text2"/>
          <w:sz w:val="16"/>
          <w:szCs w:val="18"/>
        </w:rPr>
      </w:pPr>
    </w:p>
    <w:p w14:paraId="5F54D46F" w14:textId="77777777" w:rsidR="006C6DF5" w:rsidRDefault="006C6DF5" w:rsidP="00C04D51">
      <w:pPr>
        <w:spacing w:line="276" w:lineRule="auto"/>
        <w:outlineLvl w:val="0"/>
        <w:rPr>
          <w:rFonts w:ascii="Century Gothic" w:hAnsi="Century Gothic"/>
          <w:bCs/>
          <w:color w:val="000000" w:themeColor="text1"/>
          <w:sz w:val="28"/>
          <w:szCs w:val="28"/>
        </w:rPr>
        <w:sectPr w:rsidR="006C6DF5" w:rsidSect="008557A1">
          <w:footerReference w:type="even" r:id="rId13"/>
          <w:footerReference w:type="default" r:id="rId14"/>
          <w:pgSz w:w="12240" w:h="15840"/>
          <w:pgMar w:top="441" w:right="720" w:bottom="432" w:left="720" w:header="720" w:footer="518" w:gutter="0"/>
          <w:cols w:space="720"/>
          <w:titlePg/>
          <w:docGrid w:linePitch="360"/>
        </w:sectPr>
      </w:pPr>
    </w:p>
    <w:p w14:paraId="54668841" w14:textId="77777777" w:rsidR="006C6DF5" w:rsidRDefault="00D4148B" w:rsidP="00D4148B">
      <w:pPr>
        <w:spacing w:line="360" w:lineRule="auto"/>
        <w:ind w:left="270"/>
        <w:outlineLvl w:val="0"/>
        <w:rPr>
          <w:rFonts w:ascii="Century Gothic" w:hAnsi="Century Gothic"/>
          <w:bCs/>
          <w:color w:val="000000" w:themeColor="text1"/>
          <w:sz w:val="28"/>
          <w:szCs w:val="28"/>
        </w:rPr>
      </w:pPr>
      <w:r>
        <w:rPr>
          <w:rFonts w:ascii="Century Gothic" w:hAnsi="Century Gothic"/>
          <w:b/>
          <w:color w:val="595959" w:themeColor="text1" w:themeTint="A6"/>
          <w:sz w:val="40"/>
        </w:rPr>
        <w:lastRenderedPageBreak/>
        <w:t>PLANO DE COMUNICAÇÃO DA MARCA</w:t>
      </w:r>
    </w:p>
    <w:tbl>
      <w:tblPr>
        <w:tblW w:w="14610" w:type="dxa"/>
        <w:tblInd w:w="265" w:type="dxa"/>
        <w:tblBorders>
          <w:top w:val="single" w:sz="36" w:space="0" w:color="BFBFBF" w:themeColor="background1" w:themeShade="BF"/>
          <w:left w:val="single" w:sz="4" w:space="0" w:color="BFBFBF"/>
          <w:bottom w:val="single" w:sz="18" w:space="0" w:color="BFBFBF" w:themeColor="background1" w:themeShade="BF"/>
          <w:right w:val="single" w:sz="18" w:space="0" w:color="BFBFBF" w:themeColor="background1" w:themeShade="BF"/>
          <w:insideH w:val="single" w:sz="4" w:space="0" w:color="BFBFBF"/>
          <w:insideV w:val="double" w:sz="6" w:space="0" w:color="BFBFBF"/>
        </w:tblBorders>
        <w:tblLook w:val="04A0" w:firstRow="1" w:lastRow="0" w:firstColumn="1" w:lastColumn="0" w:noHBand="0" w:noVBand="1"/>
      </w:tblPr>
      <w:tblGrid>
        <w:gridCol w:w="3330"/>
        <w:gridCol w:w="11280"/>
      </w:tblGrid>
      <w:tr w:rsidR="00D4148B" w14:paraId="0F1E6266" w14:textId="77777777" w:rsidTr="00D4148B">
        <w:trPr>
          <w:trHeight w:val="1440"/>
        </w:trPr>
        <w:tc>
          <w:tcPr>
            <w:tcW w:w="3330" w:type="dxa"/>
            <w:shd w:val="clear" w:color="000000" w:fill="FFC000"/>
            <w:tcMar>
              <w:top w:w="144" w:type="dxa"/>
            </w:tcMar>
            <w:hideMark/>
          </w:tcPr>
          <w:p w14:paraId="7C860EF6"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ESTRATÉGIA DE COMUNICAÇÃO</w:t>
            </w:r>
          </w:p>
        </w:tc>
        <w:tc>
          <w:tcPr>
            <w:tcW w:w="11280" w:type="dxa"/>
            <w:shd w:val="clear" w:color="auto" w:fill="auto"/>
            <w:tcMar>
              <w:top w:w="144" w:type="dxa"/>
              <w:left w:w="115" w:type="dxa"/>
              <w:right w:w="115" w:type="dxa"/>
            </w:tcMar>
          </w:tcPr>
          <w:p w14:paraId="3DF8DC0B" w14:textId="77777777" w:rsidR="00D4148B" w:rsidRDefault="00D4148B" w:rsidP="00D4148B">
            <w:pPr>
              <w:rPr>
                <w:rFonts w:ascii="Century Gothic" w:hAnsi="Century Gothic" w:cs="Calibri"/>
                <w:color w:val="000000"/>
                <w:sz w:val="28"/>
                <w:szCs w:val="28"/>
              </w:rPr>
            </w:pPr>
          </w:p>
        </w:tc>
      </w:tr>
      <w:tr w:rsidR="00D4148B" w14:paraId="2FD70D3C" w14:textId="77777777" w:rsidTr="00D4148B">
        <w:trPr>
          <w:trHeight w:val="1440"/>
        </w:trPr>
        <w:tc>
          <w:tcPr>
            <w:tcW w:w="3330" w:type="dxa"/>
            <w:shd w:val="clear" w:color="000000" w:fill="FFE699"/>
            <w:tcMar>
              <w:top w:w="144" w:type="dxa"/>
            </w:tcMar>
            <w:hideMark/>
          </w:tcPr>
          <w:p w14:paraId="1BB192B6"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MERCADO-</w:t>
            </w:r>
            <w:r>
              <w:rPr>
                <w:rFonts w:ascii="Century Gothic" w:hAnsi="Century Gothic"/>
                <w:color w:val="000000"/>
                <w:sz w:val="32"/>
                <w:szCs w:val="32"/>
              </w:rPr>
              <w:br/>
            </w:r>
            <w:r>
              <w:rPr>
                <w:rFonts w:ascii="Century Gothic" w:hAnsi="Century Gothic"/>
                <w:color w:val="000000"/>
                <w:sz w:val="32"/>
              </w:rPr>
              <w:t>ALVO</w:t>
            </w:r>
          </w:p>
        </w:tc>
        <w:tc>
          <w:tcPr>
            <w:tcW w:w="11280" w:type="dxa"/>
            <w:shd w:val="clear" w:color="auto" w:fill="auto"/>
            <w:tcMar>
              <w:top w:w="144" w:type="dxa"/>
              <w:left w:w="115" w:type="dxa"/>
              <w:right w:w="115" w:type="dxa"/>
            </w:tcMar>
          </w:tcPr>
          <w:p w14:paraId="065617AD" w14:textId="77777777" w:rsidR="00D4148B" w:rsidRDefault="00D4148B" w:rsidP="00D4148B">
            <w:pPr>
              <w:rPr>
                <w:rFonts w:ascii="Century Gothic" w:hAnsi="Century Gothic" w:cs="Calibri"/>
                <w:color w:val="000000"/>
                <w:sz w:val="28"/>
                <w:szCs w:val="28"/>
              </w:rPr>
            </w:pPr>
          </w:p>
        </w:tc>
      </w:tr>
      <w:tr w:rsidR="00D4148B" w14:paraId="5760DCAE" w14:textId="77777777" w:rsidTr="00D4148B">
        <w:trPr>
          <w:trHeight w:val="1440"/>
        </w:trPr>
        <w:tc>
          <w:tcPr>
            <w:tcW w:w="3330" w:type="dxa"/>
            <w:shd w:val="clear" w:color="000000" w:fill="EAF6A1"/>
            <w:tcMar>
              <w:top w:w="144" w:type="dxa"/>
            </w:tcMar>
            <w:hideMark/>
          </w:tcPr>
          <w:p w14:paraId="682371EA"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PRINCIPAL PROPOSTA DE VALOR</w:t>
            </w:r>
          </w:p>
        </w:tc>
        <w:tc>
          <w:tcPr>
            <w:tcW w:w="11280" w:type="dxa"/>
            <w:shd w:val="clear" w:color="auto" w:fill="auto"/>
            <w:tcMar>
              <w:top w:w="144" w:type="dxa"/>
              <w:left w:w="115" w:type="dxa"/>
              <w:right w:w="115" w:type="dxa"/>
            </w:tcMar>
          </w:tcPr>
          <w:p w14:paraId="32D603E9" w14:textId="77777777" w:rsidR="00D4148B" w:rsidRDefault="00D4148B" w:rsidP="00D4148B">
            <w:pPr>
              <w:rPr>
                <w:rFonts w:ascii="Century Gothic" w:hAnsi="Century Gothic" w:cs="Calibri"/>
                <w:color w:val="000000"/>
                <w:sz w:val="28"/>
                <w:szCs w:val="28"/>
              </w:rPr>
            </w:pPr>
          </w:p>
        </w:tc>
      </w:tr>
      <w:tr w:rsidR="00D4148B" w14:paraId="22836845" w14:textId="77777777" w:rsidTr="00D4148B">
        <w:trPr>
          <w:trHeight w:val="1440"/>
        </w:trPr>
        <w:tc>
          <w:tcPr>
            <w:tcW w:w="3330" w:type="dxa"/>
            <w:shd w:val="clear" w:color="000000" w:fill="EAEEF3"/>
            <w:tcMar>
              <w:top w:w="144" w:type="dxa"/>
            </w:tcMar>
            <w:hideMark/>
          </w:tcPr>
          <w:p w14:paraId="39FEF3A6"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 xml:space="preserve">RESPOSTA </w:t>
            </w:r>
            <w:r>
              <w:rPr>
                <w:rFonts w:ascii="Century Gothic" w:hAnsi="Century Gothic"/>
                <w:color w:val="000000"/>
                <w:sz w:val="32"/>
                <w:szCs w:val="32"/>
              </w:rPr>
              <w:br/>
            </w:r>
            <w:r>
              <w:rPr>
                <w:rFonts w:ascii="Century Gothic" w:hAnsi="Century Gothic"/>
                <w:color w:val="000000"/>
                <w:sz w:val="32"/>
              </w:rPr>
              <w:t>DESEJADA</w:t>
            </w:r>
          </w:p>
        </w:tc>
        <w:tc>
          <w:tcPr>
            <w:tcW w:w="11280" w:type="dxa"/>
            <w:shd w:val="clear" w:color="auto" w:fill="auto"/>
            <w:tcMar>
              <w:top w:w="144" w:type="dxa"/>
              <w:left w:w="115" w:type="dxa"/>
              <w:right w:w="115" w:type="dxa"/>
            </w:tcMar>
          </w:tcPr>
          <w:p w14:paraId="04D60B7D" w14:textId="77777777" w:rsidR="00D4148B" w:rsidRDefault="00D4148B" w:rsidP="00D4148B">
            <w:pPr>
              <w:rPr>
                <w:rFonts w:ascii="Century Gothic" w:hAnsi="Century Gothic" w:cs="Calibri"/>
                <w:color w:val="000000"/>
                <w:sz w:val="28"/>
                <w:szCs w:val="28"/>
              </w:rPr>
            </w:pPr>
          </w:p>
        </w:tc>
      </w:tr>
      <w:tr w:rsidR="00D4148B" w14:paraId="6F5539D3" w14:textId="77777777" w:rsidTr="00D4148B">
        <w:trPr>
          <w:trHeight w:val="1440"/>
        </w:trPr>
        <w:tc>
          <w:tcPr>
            <w:tcW w:w="3330" w:type="dxa"/>
            <w:shd w:val="clear" w:color="000000" w:fill="D6DCE4"/>
            <w:tcMar>
              <w:top w:w="144" w:type="dxa"/>
            </w:tcMar>
            <w:hideMark/>
          </w:tcPr>
          <w:p w14:paraId="2643D8D7"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 xml:space="preserve">CANAIS DE </w:t>
            </w:r>
            <w:r>
              <w:rPr>
                <w:rFonts w:ascii="Century Gothic" w:hAnsi="Century Gothic"/>
                <w:color w:val="000000"/>
                <w:sz w:val="32"/>
                <w:szCs w:val="32"/>
              </w:rPr>
              <w:br/>
            </w:r>
            <w:r>
              <w:rPr>
                <w:rFonts w:ascii="Century Gothic" w:hAnsi="Century Gothic"/>
                <w:color w:val="000000"/>
                <w:sz w:val="32"/>
              </w:rPr>
              <w:t>MÍDIA</w:t>
            </w:r>
          </w:p>
        </w:tc>
        <w:tc>
          <w:tcPr>
            <w:tcW w:w="11280" w:type="dxa"/>
            <w:shd w:val="clear" w:color="auto" w:fill="auto"/>
            <w:tcMar>
              <w:top w:w="144" w:type="dxa"/>
              <w:left w:w="115" w:type="dxa"/>
              <w:right w:w="115" w:type="dxa"/>
            </w:tcMar>
          </w:tcPr>
          <w:p w14:paraId="13E2654F" w14:textId="77777777" w:rsidR="00D4148B" w:rsidRDefault="00D4148B" w:rsidP="00D4148B">
            <w:pPr>
              <w:rPr>
                <w:rFonts w:ascii="Century Gothic" w:hAnsi="Century Gothic" w:cs="Calibri"/>
                <w:color w:val="000000"/>
                <w:sz w:val="28"/>
                <w:szCs w:val="28"/>
              </w:rPr>
            </w:pPr>
          </w:p>
        </w:tc>
      </w:tr>
      <w:tr w:rsidR="00D4148B" w14:paraId="3FCBE7D4" w14:textId="77777777" w:rsidTr="00D4148B">
        <w:trPr>
          <w:trHeight w:val="1440"/>
        </w:trPr>
        <w:tc>
          <w:tcPr>
            <w:tcW w:w="3330" w:type="dxa"/>
            <w:shd w:val="clear" w:color="000000" w:fill="D9D9D9"/>
            <w:tcMar>
              <w:top w:w="144" w:type="dxa"/>
            </w:tcMar>
            <w:hideMark/>
          </w:tcPr>
          <w:p w14:paraId="33984159" w14:textId="77777777" w:rsidR="00D4148B" w:rsidRDefault="00D4148B" w:rsidP="00D9521A">
            <w:pPr>
              <w:rPr>
                <w:rFonts w:ascii="Century Gothic" w:hAnsi="Century Gothic" w:cs="Calibri"/>
                <w:color w:val="000000"/>
                <w:sz w:val="32"/>
                <w:szCs w:val="32"/>
              </w:rPr>
            </w:pPr>
            <w:r>
              <w:rPr>
                <w:rFonts w:ascii="Century Gothic" w:hAnsi="Century Gothic"/>
                <w:color w:val="000000"/>
                <w:sz w:val="32"/>
              </w:rPr>
              <w:t xml:space="preserve">MÉTRICAS DE </w:t>
            </w:r>
            <w:r>
              <w:rPr>
                <w:rFonts w:ascii="Century Gothic" w:hAnsi="Century Gothic"/>
                <w:color w:val="000000"/>
                <w:sz w:val="32"/>
                <w:szCs w:val="32"/>
              </w:rPr>
              <w:br/>
            </w:r>
            <w:r>
              <w:rPr>
                <w:rFonts w:ascii="Century Gothic" w:hAnsi="Century Gothic"/>
                <w:color w:val="000000"/>
                <w:sz w:val="32"/>
              </w:rPr>
              <w:t>SUCESSO</w:t>
            </w:r>
          </w:p>
        </w:tc>
        <w:tc>
          <w:tcPr>
            <w:tcW w:w="11280" w:type="dxa"/>
            <w:shd w:val="clear" w:color="auto" w:fill="auto"/>
            <w:tcMar>
              <w:top w:w="144" w:type="dxa"/>
              <w:left w:w="115" w:type="dxa"/>
              <w:right w:w="115" w:type="dxa"/>
            </w:tcMar>
            <w:hideMark/>
          </w:tcPr>
          <w:p w14:paraId="730FCA2C" w14:textId="77777777" w:rsidR="00D4148B" w:rsidRDefault="00D4148B" w:rsidP="00D4148B">
            <w:pPr>
              <w:rPr>
                <w:rFonts w:ascii="Century Gothic" w:hAnsi="Century Gothic" w:cs="Calibri"/>
                <w:color w:val="000000"/>
                <w:sz w:val="28"/>
                <w:szCs w:val="28"/>
              </w:rPr>
            </w:pPr>
          </w:p>
        </w:tc>
      </w:tr>
    </w:tbl>
    <w:p w14:paraId="0C8994F3" w14:textId="77777777" w:rsidR="005C2529" w:rsidRDefault="005C2529" w:rsidP="00C04D51">
      <w:pPr>
        <w:spacing w:line="276" w:lineRule="auto"/>
        <w:outlineLvl w:val="0"/>
        <w:rPr>
          <w:rFonts w:ascii="Century Gothic" w:hAnsi="Century Gothic"/>
          <w:bCs/>
          <w:color w:val="000000" w:themeColor="text1"/>
          <w:sz w:val="28"/>
          <w:szCs w:val="28"/>
        </w:rPr>
        <w:sectPr w:rsidR="005C2529" w:rsidSect="008557A1">
          <w:pgSz w:w="15840" w:h="12240" w:orient="landscape"/>
          <w:pgMar w:top="720" w:right="432" w:bottom="495" w:left="441" w:header="720" w:footer="518" w:gutter="0"/>
          <w:cols w:space="720"/>
          <w:titlePg/>
          <w:docGrid w:linePitch="360"/>
        </w:sectPr>
      </w:pPr>
    </w:p>
    <w:p w14:paraId="1523D518" w14:textId="77777777" w:rsidR="009A7000" w:rsidRPr="00C04D51" w:rsidRDefault="009A7000" w:rsidP="009A7000">
      <w:pPr>
        <w:spacing w:line="360" w:lineRule="auto"/>
        <w:outlineLvl w:val="0"/>
        <w:rPr>
          <w:rFonts w:ascii="Century Gothic" w:hAnsi="Century Gothic"/>
          <w:bCs/>
          <w:color w:val="000000" w:themeColor="text1"/>
          <w:szCs w:val="20"/>
        </w:rPr>
      </w:pPr>
    </w:p>
    <w:p w14:paraId="1AB2B0A5" w14:textId="77777777" w:rsidR="00C81141" w:rsidRPr="00C04D51" w:rsidRDefault="00C81141" w:rsidP="001032AD">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385309FE" w14:textId="77777777" w:rsidTr="00F1014A">
        <w:trPr>
          <w:trHeight w:val="3168"/>
        </w:trPr>
        <w:tc>
          <w:tcPr>
            <w:tcW w:w="10530" w:type="dxa"/>
          </w:tcPr>
          <w:p w14:paraId="542F62E3" w14:textId="77777777" w:rsidR="00A255C6" w:rsidRPr="00C04D51" w:rsidRDefault="00A255C6" w:rsidP="001032AD">
            <w:pPr>
              <w:jc w:val="center"/>
              <w:rPr>
                <w:rFonts w:ascii="Century Gothic" w:hAnsi="Century Gothic" w:cs="Arial"/>
                <w:b/>
                <w:color w:val="000000" w:themeColor="text1"/>
                <w:sz w:val="20"/>
                <w:szCs w:val="20"/>
              </w:rPr>
            </w:pPr>
          </w:p>
          <w:p w14:paraId="38F17A1A" w14:textId="77777777" w:rsidR="00FF51C2" w:rsidRPr="00C04D51" w:rsidRDefault="00FF51C2" w:rsidP="001032A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22E616E8" w14:textId="77777777" w:rsidR="00FF51C2" w:rsidRPr="00C04D51" w:rsidRDefault="00FF51C2" w:rsidP="001032AD">
            <w:pPr>
              <w:spacing w:line="276" w:lineRule="auto"/>
              <w:rPr>
                <w:rFonts w:ascii="Century Gothic" w:hAnsi="Century Gothic" w:cs="Arial"/>
                <w:color w:val="000000" w:themeColor="text1"/>
                <w:sz w:val="21"/>
                <w:szCs w:val="18"/>
              </w:rPr>
            </w:pPr>
          </w:p>
          <w:p w14:paraId="7009857D" w14:textId="77777777" w:rsidR="00FF51C2" w:rsidRPr="00C04D51" w:rsidRDefault="00FF51C2" w:rsidP="001032A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4B3193B" w14:textId="77777777" w:rsidR="006B5ECE" w:rsidRPr="00C04D51" w:rsidRDefault="006B5ECE" w:rsidP="001032AD">
      <w:pPr>
        <w:rPr>
          <w:rFonts w:ascii="Century Gothic" w:hAnsi="Century Gothic"/>
          <w:b/>
          <w:color w:val="000000" w:themeColor="text1"/>
          <w:sz w:val="32"/>
          <w:szCs w:val="44"/>
        </w:rPr>
      </w:pPr>
    </w:p>
    <w:p w14:paraId="45DBE2F8" w14:textId="77777777" w:rsidR="00473A9E" w:rsidRPr="00C04D51" w:rsidRDefault="00473A9E" w:rsidP="001032AD">
      <w:pPr>
        <w:rPr>
          <w:rFonts w:ascii="Century Gothic" w:hAnsi="Century Gothic"/>
          <w:b/>
          <w:color w:val="000000" w:themeColor="text1"/>
          <w:sz w:val="32"/>
          <w:szCs w:val="44"/>
        </w:rPr>
      </w:pPr>
    </w:p>
    <w:p w14:paraId="1F9F2B92" w14:textId="77777777" w:rsidR="00473A9E" w:rsidRPr="00C04D51" w:rsidRDefault="00473A9E" w:rsidP="001032AD">
      <w:pPr>
        <w:rPr>
          <w:rFonts w:ascii="Century Gothic" w:hAnsi="Century Gothic"/>
          <w:b/>
          <w:color w:val="000000" w:themeColor="text1"/>
          <w:sz w:val="32"/>
          <w:szCs w:val="44"/>
        </w:rPr>
      </w:pPr>
    </w:p>
    <w:sectPr w:rsidR="00473A9E" w:rsidRPr="00C04D51" w:rsidSect="008557A1">
      <w:footerReference w:type="even" r:id="rId15"/>
      <w:footerReference w:type="default" r:id="rId16"/>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D785" w14:textId="77777777" w:rsidR="008557A1" w:rsidRDefault="008557A1" w:rsidP="00F36FE0">
      <w:r>
        <w:separator/>
      </w:r>
    </w:p>
  </w:endnote>
  <w:endnote w:type="continuationSeparator" w:id="0">
    <w:p w14:paraId="1216B126" w14:textId="77777777" w:rsidR="008557A1" w:rsidRDefault="008557A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9C03C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A48B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1F7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0F6A58AD"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890AD" w14:textId="77777777" w:rsidR="006C6DF5" w:rsidRDefault="006C6DF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C31"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A5A6" w14:textId="77777777" w:rsidR="008557A1" w:rsidRDefault="008557A1" w:rsidP="00F36FE0">
      <w:r>
        <w:separator/>
      </w:r>
    </w:p>
  </w:footnote>
  <w:footnote w:type="continuationSeparator" w:id="0">
    <w:p w14:paraId="58C3102D" w14:textId="77777777" w:rsidR="008557A1" w:rsidRDefault="008557A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259664">
    <w:abstractNumId w:val="9"/>
  </w:num>
  <w:num w:numId="2" w16cid:durableId="1846897998">
    <w:abstractNumId w:val="8"/>
  </w:num>
  <w:num w:numId="3" w16cid:durableId="1074354074">
    <w:abstractNumId w:val="7"/>
  </w:num>
  <w:num w:numId="4" w16cid:durableId="1732003007">
    <w:abstractNumId w:val="6"/>
  </w:num>
  <w:num w:numId="5" w16cid:durableId="1459176733">
    <w:abstractNumId w:val="5"/>
  </w:num>
  <w:num w:numId="6" w16cid:durableId="2130396912">
    <w:abstractNumId w:val="4"/>
  </w:num>
  <w:num w:numId="7" w16cid:durableId="189997818">
    <w:abstractNumId w:val="3"/>
  </w:num>
  <w:num w:numId="8" w16cid:durableId="831992979">
    <w:abstractNumId w:val="2"/>
  </w:num>
  <w:num w:numId="9" w16cid:durableId="1256133603">
    <w:abstractNumId w:val="1"/>
  </w:num>
  <w:num w:numId="10" w16cid:durableId="1061756844">
    <w:abstractNumId w:val="0"/>
  </w:num>
  <w:num w:numId="11" w16cid:durableId="1500656451">
    <w:abstractNumId w:val="17"/>
  </w:num>
  <w:num w:numId="12" w16cid:durableId="333648609">
    <w:abstractNumId w:val="22"/>
  </w:num>
  <w:num w:numId="13" w16cid:durableId="1350378498">
    <w:abstractNumId w:val="21"/>
  </w:num>
  <w:num w:numId="14" w16cid:durableId="1787770408">
    <w:abstractNumId w:val="14"/>
  </w:num>
  <w:num w:numId="15" w16cid:durableId="894970912">
    <w:abstractNumId w:val="10"/>
  </w:num>
  <w:num w:numId="16" w16cid:durableId="834540168">
    <w:abstractNumId w:val="16"/>
  </w:num>
  <w:num w:numId="17" w16cid:durableId="1328486109">
    <w:abstractNumId w:val="18"/>
  </w:num>
  <w:num w:numId="18" w16cid:durableId="221016102">
    <w:abstractNumId w:val="13"/>
  </w:num>
  <w:num w:numId="19" w16cid:durableId="2127576522">
    <w:abstractNumId w:val="11"/>
  </w:num>
  <w:num w:numId="20" w16cid:durableId="1050764255">
    <w:abstractNumId w:val="20"/>
  </w:num>
  <w:num w:numId="21" w16cid:durableId="1540775987">
    <w:abstractNumId w:val="12"/>
  </w:num>
  <w:num w:numId="22" w16cid:durableId="1903910217">
    <w:abstractNumId w:val="19"/>
  </w:num>
  <w:num w:numId="23" w16cid:durableId="1822967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AE"/>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154C"/>
    <w:rsid w:val="00172EE8"/>
    <w:rsid w:val="001756CC"/>
    <w:rsid w:val="001909EB"/>
    <w:rsid w:val="001962A6"/>
    <w:rsid w:val="001B60CA"/>
    <w:rsid w:val="001E1863"/>
    <w:rsid w:val="00206944"/>
    <w:rsid w:val="00206A92"/>
    <w:rsid w:val="00211989"/>
    <w:rsid w:val="0022670B"/>
    <w:rsid w:val="00234F9C"/>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17B68"/>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69D"/>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B09C1"/>
    <w:rsid w:val="007B7D80"/>
    <w:rsid w:val="007D181E"/>
    <w:rsid w:val="007F08AA"/>
    <w:rsid w:val="007F4394"/>
    <w:rsid w:val="007F4423"/>
    <w:rsid w:val="008034C1"/>
    <w:rsid w:val="00804DF9"/>
    <w:rsid w:val="00811284"/>
    <w:rsid w:val="00813A41"/>
    <w:rsid w:val="0081690B"/>
    <w:rsid w:val="00830077"/>
    <w:rsid w:val="00834BAE"/>
    <w:rsid w:val="008350B3"/>
    <w:rsid w:val="0084624B"/>
    <w:rsid w:val="0085124E"/>
    <w:rsid w:val="008557A1"/>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F1D7B"/>
    <w:rsid w:val="00CF7C60"/>
    <w:rsid w:val="00D022DF"/>
    <w:rsid w:val="00D166A3"/>
    <w:rsid w:val="00D2118F"/>
    <w:rsid w:val="00D2644E"/>
    <w:rsid w:val="00D26580"/>
    <w:rsid w:val="00D4148B"/>
    <w:rsid w:val="00D4690E"/>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18CD"/>
  <w15:docId w15:val="{B86724BE-B6FE-B74C-9A34-8D633A0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689113710">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5&amp;utm_language=PT&amp;utm_source=template-word&amp;utm_medium=content&amp;utm_campaign=ic-Brand+Communication+Plan+Example-word-57965-pt&amp;lpa=ic+Brand+Communication+Plan+Example+word+57965+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Communication-Plan-Example-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IC-Brand-Communication-Plan-Example-11225_WORD.dotx</Template>
  <TotalTime>2</TotalTime>
  <Pages>3</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2019-11-24T23:54:00Z</cp:lastPrinted>
  <dcterms:created xsi:type="dcterms:W3CDTF">2022-02-25T00:22:00Z</dcterms:created>
  <dcterms:modified xsi:type="dcterms:W3CDTF">2024-04-02T18:35:00Z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