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33521" w14:textId="01CB10EE" w:rsidR="00A61FE1" w:rsidRPr="00A61FE1" w:rsidRDefault="00AF6243" w:rsidP="00A61FE1">
      <w:pPr>
        <w:rPr>
          <w:rFonts w:ascii="Century Gothic" w:eastAsia="Times New Roman" w:hAnsi="Century Gothic"/>
          <w:b/>
          <w:bCs/>
          <w:color w:val="595959" w:themeColor="text1" w:themeTint="A6"/>
          <w:sz w:val="44"/>
          <w:szCs w:val="44"/>
        </w:rPr>
      </w:pPr>
      <w:r>
        <w:rPr>
          <w:noProof/>
        </w:rPr>
        <w:drawing>
          <wp:anchor distT="0" distB="0" distL="114300" distR="114300" simplePos="0" relativeHeight="251662336" behindDoc="0" locked="0" layoutInCell="1" allowOverlap="1" wp14:anchorId="2E4E3594" wp14:editId="76FA7EB0">
            <wp:simplePos x="0" y="0"/>
            <wp:positionH relativeFrom="column">
              <wp:posOffset>4236288</wp:posOffset>
            </wp:positionH>
            <wp:positionV relativeFrom="paragraph">
              <wp:posOffset>66674</wp:posOffset>
            </wp:positionV>
            <wp:extent cx="2538527" cy="504825"/>
            <wp:effectExtent l="0" t="0" r="0" b="0"/>
            <wp:wrapNone/>
            <wp:docPr id="1"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1440" cy="509382"/>
                    </a:xfrm>
                    <a:prstGeom prst="rect">
                      <a:avLst/>
                    </a:prstGeom>
                  </pic:spPr>
                </pic:pic>
              </a:graphicData>
            </a:graphic>
            <wp14:sizeRelH relativeFrom="page">
              <wp14:pctWidth>0</wp14:pctWidth>
            </wp14:sizeRelH>
            <wp14:sizeRelV relativeFrom="page">
              <wp14:pctHeight>0</wp14:pctHeight>
            </wp14:sizeRelV>
          </wp:anchor>
        </w:drawing>
      </w:r>
      <w:r w:rsidR="00A61FE1">
        <w:rPr>
          <w:rFonts w:ascii="Century Gothic" w:hAnsi="Century Gothic"/>
          <w:b/>
          <w:color w:val="595959" w:themeColor="text1" w:themeTint="A6"/>
          <w:sz w:val="44"/>
        </w:rPr>
        <w:t xml:space="preserve">EXEMPLO DE MODELO DE </w:t>
      </w:r>
      <w:r w:rsidR="00A61FE1" w:rsidRPr="00A61FE1">
        <w:rPr>
          <w:rFonts w:ascii="Century Gothic" w:hAnsi="Century Gothic"/>
          <w:b/>
          <w:bCs/>
          <w:color w:val="595959" w:themeColor="text1" w:themeTint="A6"/>
          <w:sz w:val="44"/>
          <w:szCs w:val="44"/>
        </w:rPr>
        <w:br/>
      </w:r>
      <w:r w:rsidR="00A61FE1">
        <w:rPr>
          <w:rFonts w:ascii="Century Gothic" w:hAnsi="Century Gothic"/>
          <w:b/>
          <w:color w:val="595959" w:themeColor="text1" w:themeTint="A6"/>
          <w:sz w:val="44"/>
        </w:rPr>
        <w:t xml:space="preserve">IMPLEMENTAÇÃO DA </w:t>
      </w:r>
      <w:r w:rsidR="00A61FE1" w:rsidRPr="00A61FE1">
        <w:rPr>
          <w:rFonts w:ascii="Century Gothic" w:hAnsi="Century Gothic"/>
          <w:b/>
          <w:bCs/>
          <w:color w:val="595959" w:themeColor="text1" w:themeTint="A6"/>
          <w:sz w:val="44"/>
          <w:szCs w:val="44"/>
        </w:rPr>
        <w:br/>
      </w:r>
      <w:r w:rsidR="00A61FE1">
        <w:rPr>
          <w:rFonts w:ascii="Century Gothic" w:hAnsi="Century Gothic"/>
          <w:b/>
          <w:color w:val="595959" w:themeColor="text1" w:themeTint="A6"/>
          <w:sz w:val="44"/>
        </w:rPr>
        <w:t>ESTRATÉGIA DE NEGÓCIOS</w:t>
      </w:r>
    </w:p>
    <w:p w14:paraId="635A0BA0" w14:textId="56792D48" w:rsidR="00A61FE1" w:rsidRPr="00A61FE1" w:rsidRDefault="00A61FE1" w:rsidP="00A61FE1">
      <w:pPr>
        <w:rPr>
          <w:rFonts w:ascii="Century Gothic" w:eastAsia="Times New Roman" w:hAnsi="Century Gothic"/>
          <w:b/>
          <w:bCs/>
          <w:color w:val="A6A6A6" w:themeColor="background1" w:themeShade="A6"/>
          <w:sz w:val="40"/>
          <w:szCs w:val="44"/>
        </w:rPr>
      </w:pPr>
    </w:p>
    <w:p w14:paraId="107CF4C3" w14:textId="1A7EAEEC" w:rsidR="00A61FE1" w:rsidRPr="00A61FE1" w:rsidRDefault="00A61FE1" w:rsidP="00A61FE1">
      <w:pPr>
        <w:jc w:val="center"/>
        <w:rPr>
          <w:rFonts w:ascii="Century Gothic" w:eastAsia="Times New Roman" w:hAnsi="Century Gothic"/>
          <w:b/>
          <w:bCs/>
          <w:color w:val="A6A6A6" w:themeColor="background1" w:themeShade="A6"/>
          <w:sz w:val="40"/>
          <w:szCs w:val="44"/>
        </w:rPr>
      </w:pPr>
    </w:p>
    <w:p w14:paraId="24C68514" w14:textId="29974F15" w:rsidR="00A61FE1" w:rsidRPr="00A61FE1" w:rsidRDefault="00A61FE1" w:rsidP="00A61FE1">
      <w:pPr>
        <w:jc w:val="center"/>
        <w:rPr>
          <w:rFonts w:ascii="Century Gothic" w:eastAsia="Times New Roman" w:hAnsi="Century Gothic"/>
          <w:b/>
          <w:bCs/>
          <w:color w:val="A6A6A6" w:themeColor="background1" w:themeShade="A6"/>
          <w:sz w:val="40"/>
          <w:szCs w:val="44"/>
        </w:rPr>
      </w:pPr>
    </w:p>
    <w:p w14:paraId="6EEC187E" w14:textId="3F5A4C95" w:rsidR="00A61FE1" w:rsidRPr="00A61FE1" w:rsidRDefault="00A61FE1" w:rsidP="00A61FE1">
      <w:pPr>
        <w:jc w:val="center"/>
        <w:rPr>
          <w:rFonts w:ascii="Century Gothic" w:eastAsia="Times New Roman" w:hAnsi="Century Gothic"/>
          <w:b/>
          <w:bCs/>
          <w:color w:val="A6A6A6" w:themeColor="background1" w:themeShade="A6"/>
          <w:sz w:val="40"/>
          <w:szCs w:val="44"/>
        </w:rPr>
      </w:pPr>
    </w:p>
    <w:p w14:paraId="72749DDF" w14:textId="2A005882" w:rsidR="00A61FE1" w:rsidRPr="00A61FE1" w:rsidRDefault="00A61FE1" w:rsidP="00A61FE1">
      <w:pPr>
        <w:rPr>
          <w:rFonts w:ascii="Century Gothic" w:eastAsia="Times New Roman" w:hAnsi="Century Gothic"/>
          <w:color w:val="2E74B5" w:themeColor="accent5" w:themeShade="BF"/>
          <w:sz w:val="84"/>
          <w:szCs w:val="84"/>
        </w:rPr>
      </w:pPr>
      <w:r>
        <w:rPr>
          <w:rFonts w:ascii="Century Gothic" w:hAnsi="Century Gothic"/>
          <w:color w:val="2E74B5" w:themeColor="accent5" w:themeShade="BF"/>
          <w:sz w:val="84"/>
        </w:rPr>
        <w:t>PROJETO ALFA</w:t>
      </w:r>
    </w:p>
    <w:p w14:paraId="7ED956D7" w14:textId="1C9A34DF" w:rsidR="00A61FE1" w:rsidRPr="00A61FE1" w:rsidRDefault="00A61FE1" w:rsidP="00A61FE1">
      <w:pPr>
        <w:rPr>
          <w:rFonts w:ascii="Century Gothic" w:eastAsia="Times New Roman" w:hAnsi="Century Gothic"/>
          <w:color w:val="5B9BD5" w:themeColor="accent5"/>
          <w:sz w:val="36"/>
          <w:szCs w:val="36"/>
        </w:rPr>
      </w:pPr>
      <w:r>
        <w:rPr>
          <w:rFonts w:ascii="Century Gothic" w:hAnsi="Century Gothic"/>
          <w:color w:val="5B9BD5" w:themeColor="accent5"/>
          <w:sz w:val="36"/>
        </w:rPr>
        <w:t>PLANO DE IMPLEMENTAÇÃO</w:t>
      </w:r>
    </w:p>
    <w:p w14:paraId="72E5666C" w14:textId="20C6FF59" w:rsidR="00A61FE1" w:rsidRPr="00A61FE1" w:rsidRDefault="00A61FE1" w:rsidP="00A61FE1">
      <w:pPr>
        <w:rPr>
          <w:rFonts w:ascii="Century Gothic" w:eastAsia="Times New Roman" w:hAnsi="Century Gothic"/>
          <w:color w:val="5B9BD5" w:themeColor="accent5"/>
          <w:sz w:val="36"/>
          <w:szCs w:val="36"/>
        </w:rPr>
      </w:pPr>
      <w:r w:rsidRPr="00A61FE1">
        <w:rPr>
          <w:rFonts w:ascii="Century Gothic" w:hAnsi="Century Gothic"/>
          <w:b/>
          <w:bCs/>
          <w:noProof/>
          <w:color w:val="BFBFBF" w:themeColor="background1" w:themeShade="BF"/>
          <w:sz w:val="30"/>
          <w:szCs w:val="30"/>
        </w:rPr>
        <mc:AlternateContent>
          <mc:Choice Requires="wps">
            <w:drawing>
              <wp:anchor distT="0" distB="0" distL="114300" distR="114300" simplePos="0" relativeHeight="251661312" behindDoc="0" locked="0" layoutInCell="1" allowOverlap="1" wp14:anchorId="08C23B09" wp14:editId="308D9F54">
                <wp:simplePos x="0" y="0"/>
                <wp:positionH relativeFrom="column">
                  <wp:posOffset>-47625</wp:posOffset>
                </wp:positionH>
                <wp:positionV relativeFrom="paragraph">
                  <wp:posOffset>286385</wp:posOffset>
                </wp:positionV>
                <wp:extent cx="6819900" cy="0"/>
                <wp:effectExtent l="57150" t="57150" r="57150" b="95250"/>
                <wp:wrapNone/>
                <wp:docPr id="1891060672"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28575">
                          <a:solidFill>
                            <a:schemeClr val="accent5">
                              <a:lumMod val="75000"/>
                            </a:schemeClr>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E4FA46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22.55pt" to="533.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" strokecolor="#2e74b5 [2408]" strokeweight="2.25pt">
                <v:stroke dashstyle="dash"/>
                <v:shadow on="t" color="black" opacity="24903f" origin=",.5" offset="0,.55556mm"/>
              </v:line>
            </w:pict>
          </mc:Fallback>
        </mc:AlternateContent>
      </w:r>
    </w:p>
    <w:p w14:paraId="659721DC" w14:textId="11C4A32C" w:rsidR="00A61FE1" w:rsidRPr="00A61FE1" w:rsidRDefault="00A61FE1" w:rsidP="00A61FE1">
      <w:pPr>
        <w:rPr>
          <w:rFonts w:ascii="Century Gothic" w:eastAsia="Times New Roman" w:hAnsi="Century Gothic"/>
          <w:color w:val="5B9BD5" w:themeColor="accent5"/>
          <w:sz w:val="36"/>
          <w:szCs w:val="36"/>
        </w:rPr>
      </w:pPr>
    </w:p>
    <w:p w14:paraId="71FAF306" w14:textId="77777777" w:rsidR="00A61FE1" w:rsidRPr="00A61FE1" w:rsidRDefault="00A61FE1" w:rsidP="00A61FE1">
      <w:pPr>
        <w:rPr>
          <w:rFonts w:ascii="Century Gothic" w:eastAsia="Times New Roman" w:hAnsi="Century Gothic"/>
          <w:color w:val="5B9BD5" w:themeColor="accent5"/>
          <w:sz w:val="30"/>
          <w:szCs w:val="30"/>
        </w:rPr>
      </w:pPr>
      <w:r>
        <w:rPr>
          <w:rFonts w:ascii="Century Gothic" w:hAnsi="Century Gothic"/>
          <w:color w:val="5B9BD5" w:themeColor="accent5"/>
          <w:sz w:val="30"/>
        </w:rPr>
        <w:t>Versão: 1.0</w:t>
      </w:r>
    </w:p>
    <w:p w14:paraId="434A21EB" w14:textId="77777777" w:rsidR="00A61FE1" w:rsidRPr="00A61FE1" w:rsidRDefault="00A61FE1" w:rsidP="00A61FE1">
      <w:pPr>
        <w:rPr>
          <w:rFonts w:ascii="Century Gothic" w:eastAsia="Times New Roman" w:hAnsi="Century Gothic"/>
          <w:color w:val="5B9BD5" w:themeColor="accent5"/>
          <w:sz w:val="30"/>
          <w:szCs w:val="30"/>
        </w:rPr>
      </w:pPr>
      <w:r>
        <w:rPr>
          <w:rFonts w:ascii="Century Gothic" w:hAnsi="Century Gothic"/>
          <w:color w:val="5B9BD5" w:themeColor="accent5"/>
          <w:sz w:val="30"/>
        </w:rPr>
        <w:t>Data: DD/MM/AA</w:t>
      </w:r>
    </w:p>
    <w:p w14:paraId="0E040E37" w14:textId="77777777" w:rsidR="00A61FE1" w:rsidRPr="00A61FE1" w:rsidRDefault="00A61FE1" w:rsidP="00A61FE1">
      <w:pPr>
        <w:rPr>
          <w:rFonts w:ascii="Century Gothic" w:eastAsia="Times New Roman" w:hAnsi="Century Gothic"/>
          <w:color w:val="5B9BD5" w:themeColor="accent5"/>
          <w:sz w:val="30"/>
          <w:szCs w:val="30"/>
        </w:rPr>
      </w:pPr>
    </w:p>
    <w:p w14:paraId="4CA1FF4A" w14:textId="77777777" w:rsidR="00A61FE1" w:rsidRPr="00A61FE1" w:rsidRDefault="00A61FE1" w:rsidP="00A61FE1">
      <w:pPr>
        <w:rPr>
          <w:rFonts w:ascii="Century Gothic" w:eastAsia="Times New Roman" w:hAnsi="Century Gothic"/>
          <w:b/>
          <w:bCs/>
          <w:color w:val="BFBFBF" w:themeColor="background1" w:themeShade="BF"/>
          <w:sz w:val="30"/>
          <w:szCs w:val="30"/>
        </w:rPr>
      </w:pPr>
      <w:r w:rsidRPr="00A61FE1">
        <w:rPr>
          <w:rFonts w:ascii="Century Gothic" w:hAnsi="Century Gothic"/>
          <w:b/>
          <w:bCs/>
          <w:noProof/>
          <w:color w:val="BFBFBF" w:themeColor="background1" w:themeShade="BF"/>
          <w:sz w:val="30"/>
          <w:szCs w:val="30"/>
        </w:rPr>
        <mc:AlternateContent>
          <mc:Choice Requires="wps">
            <w:drawing>
              <wp:anchor distT="0" distB="0" distL="114300" distR="114300" simplePos="0" relativeHeight="251660288" behindDoc="0" locked="0" layoutInCell="1" allowOverlap="1" wp14:anchorId="51968EFD" wp14:editId="17F85269">
                <wp:simplePos x="0" y="0"/>
                <wp:positionH relativeFrom="column">
                  <wp:posOffset>9525</wp:posOffset>
                </wp:positionH>
                <wp:positionV relativeFrom="paragraph">
                  <wp:posOffset>121920</wp:posOffset>
                </wp:positionV>
                <wp:extent cx="6819900" cy="0"/>
                <wp:effectExtent l="57150" t="57150" r="57150" b="95250"/>
                <wp:wrapNone/>
                <wp:docPr id="812515978"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28575">
                          <a:solidFill>
                            <a:schemeClr val="accent5">
                              <a:lumMod val="75000"/>
                            </a:schemeClr>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E7C6E5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9.6pt" to="537.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" strokecolor="#2e74b5 [2408]" strokeweight="2.25pt">
                <v:stroke dashstyle="dash"/>
                <v:shadow on="t" color="black" opacity="24903f" origin=",.5" offset="0,.55556mm"/>
              </v:line>
            </w:pict>
          </mc:Fallback>
        </mc:AlternateContent>
      </w:r>
    </w:p>
    <w:p w14:paraId="7DCB9345" w14:textId="77777777" w:rsidR="00A61FE1" w:rsidRPr="00A61FE1" w:rsidRDefault="00A61FE1" w:rsidP="00A61FE1">
      <w:pPr>
        <w:jc w:val="center"/>
        <w:rPr>
          <w:rFonts w:ascii="Century Gothic" w:eastAsia="Times New Roman" w:hAnsi="Century Gothic"/>
          <w:b/>
          <w:bCs/>
          <w:color w:val="BFBFBF" w:themeColor="background1" w:themeShade="BF"/>
          <w:sz w:val="44"/>
          <w:szCs w:val="44"/>
        </w:rPr>
      </w:pPr>
    </w:p>
    <w:p w14:paraId="05DDB2A9" w14:textId="77777777" w:rsidR="00A61FE1" w:rsidRPr="00A61FE1" w:rsidRDefault="00A61FE1" w:rsidP="00A61FE1">
      <w:pPr>
        <w:jc w:val="center"/>
        <w:rPr>
          <w:rFonts w:ascii="Century Gothic" w:eastAsia="Times New Roman" w:hAnsi="Century Gothic"/>
          <w:b/>
          <w:bCs/>
          <w:color w:val="BFBFBF" w:themeColor="background1" w:themeShade="BF"/>
          <w:sz w:val="44"/>
          <w:szCs w:val="44"/>
        </w:rPr>
      </w:pPr>
    </w:p>
    <w:p w14:paraId="251BA2C9" w14:textId="77777777" w:rsidR="00A61FE1" w:rsidRPr="00A61FE1" w:rsidRDefault="00A61FE1" w:rsidP="00A61FE1">
      <w:pPr>
        <w:jc w:val="center"/>
        <w:rPr>
          <w:rFonts w:ascii="Century Gothic" w:eastAsia="Times New Roman" w:hAnsi="Century Gothic"/>
          <w:b/>
          <w:bCs/>
          <w:color w:val="BFBFBF" w:themeColor="background1" w:themeShade="BF"/>
          <w:sz w:val="32"/>
          <w:szCs w:val="44"/>
        </w:rPr>
      </w:pPr>
    </w:p>
    <w:p w14:paraId="3040C500" w14:textId="77777777" w:rsidR="00A61FE1" w:rsidRPr="00A61FE1" w:rsidRDefault="00A61FE1" w:rsidP="00A61FE1">
      <w:pPr>
        <w:rPr>
          <w:rFonts w:ascii="Century Gothic" w:eastAsia="Times New Roman" w:hAnsi="Century Gothic"/>
          <w:b/>
          <w:bCs/>
          <w:color w:val="BFBFBF" w:themeColor="background1" w:themeShade="BF"/>
          <w:sz w:val="32"/>
          <w:szCs w:val="44"/>
        </w:rPr>
      </w:pPr>
      <w:r w:rsidRPr="00A61FE1">
        <w:rPr>
          <w:rFonts w:ascii="Century Gothic" w:hAnsi="Century Gothic"/>
          <w:b/>
          <w:bCs/>
          <w:color w:val="BFBFBF" w:themeColor="background1" w:themeShade="BF"/>
          <w:sz w:val="32"/>
          <w:szCs w:val="44"/>
        </w:rPr>
        <w:br w:type="page"/>
      </w:r>
    </w:p>
    <w:p w14:paraId="3FD24B85" w14:textId="77777777" w:rsidR="00A61FE1" w:rsidRPr="00A61FE1" w:rsidRDefault="00A61FE1" w:rsidP="00A61FE1">
      <w:pPr>
        <w:pStyle w:val="Heading1"/>
        <w:keepNext w:val="0"/>
        <w:keepLines w:val="0"/>
        <w:spacing w:before="480"/>
        <w:rPr>
          <w:rFonts w:ascii="Century Gothic" w:hAnsi="Century Gothic"/>
          <w:bCs/>
          <w:color w:val="2E74B5" w:themeColor="accent5" w:themeShade="BF"/>
          <w:sz w:val="36"/>
          <w:szCs w:val="36"/>
        </w:rPr>
      </w:pPr>
      <w:r>
        <w:rPr>
          <w:rFonts w:ascii="Century Gothic" w:hAnsi="Century Gothic"/>
          <w:color w:val="2E74B5" w:themeColor="accent5" w:themeShade="BF"/>
          <w:sz w:val="36"/>
        </w:rPr>
        <w:lastRenderedPageBreak/>
        <w:t>FASE 1: estudo de viabilidade</w:t>
      </w:r>
      <w:bookmarkStart w:id="0" w:name="_irnie2cyzxq6"/>
      <w:bookmarkEnd w:id="0"/>
    </w:p>
    <w:p w14:paraId="01A801D7"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Fase 1: ações</w:t>
      </w:r>
      <w:bookmarkStart w:id="1" w:name="_3rfqwv9st2h2"/>
      <w:bookmarkEnd w:id="1"/>
    </w:p>
    <w:p w14:paraId="255B4463" w14:textId="77777777" w:rsidR="00A61FE1" w:rsidRPr="00A61FE1" w:rsidRDefault="00A61FE1" w:rsidP="00A61FE1">
      <w:pPr>
        <w:rPr>
          <w:rFonts w:ascii="Century Gothic" w:hAnsi="Century Gothic"/>
          <w:iCs/>
          <w:sz w:val="21"/>
        </w:rPr>
      </w:pPr>
      <w:r>
        <w:rPr>
          <w:rFonts w:ascii="Century Gothic" w:hAnsi="Century Gothic"/>
          <w:sz w:val="21"/>
        </w:rPr>
        <w:t>1. Investigue possíveis locais para estações de carga.</w:t>
      </w:r>
      <w:bookmarkStart w:id="2" w:name="_mnw7wztcsjbm"/>
      <w:bookmarkStart w:id="3" w:name="_1ifofafsulba"/>
      <w:bookmarkEnd w:id="2"/>
      <w:bookmarkEnd w:id="3"/>
    </w:p>
    <w:p w14:paraId="395B550B" w14:textId="77777777" w:rsidR="00A61FE1" w:rsidRPr="00A61FE1" w:rsidRDefault="00A61FE1" w:rsidP="00A61FE1">
      <w:pPr>
        <w:rPr>
          <w:rFonts w:ascii="Century Gothic" w:hAnsi="Century Gothic"/>
          <w:iCs/>
          <w:sz w:val="21"/>
        </w:rPr>
      </w:pPr>
      <w:r>
        <w:rPr>
          <w:rFonts w:ascii="Century Gothic" w:hAnsi="Century Gothic"/>
          <w:sz w:val="21"/>
        </w:rPr>
        <w:t>2. Faça uma análise de mercado para identificar segmentos de clientes-alvo.</w:t>
      </w:r>
    </w:p>
    <w:p w14:paraId="7FDA6C7C" w14:textId="77777777" w:rsidR="00A61FE1" w:rsidRPr="00A61FE1" w:rsidRDefault="00A61FE1" w:rsidP="00A61FE1">
      <w:pPr>
        <w:rPr>
          <w:rFonts w:ascii="Century Gothic" w:hAnsi="Century Gothic"/>
          <w:iCs/>
          <w:sz w:val="21"/>
        </w:rPr>
      </w:pPr>
      <w:r>
        <w:rPr>
          <w:rFonts w:ascii="Century Gothic" w:hAnsi="Century Gothic"/>
          <w:sz w:val="21"/>
        </w:rPr>
        <w:t>3. Faça uma previsão do investimento inicial e o possível ROI.</w:t>
      </w:r>
    </w:p>
    <w:p w14:paraId="7980BF57" w14:textId="77777777" w:rsidR="00A61FE1" w:rsidRPr="00A61FE1" w:rsidRDefault="00A61FE1" w:rsidP="00A61FE1">
      <w:pPr>
        <w:pStyle w:val="Heading1"/>
        <w:keepNext w:val="0"/>
        <w:keepLines w:val="0"/>
        <w:spacing w:before="480"/>
        <w:rPr>
          <w:rFonts w:ascii="Century Gothic" w:hAnsi="Century Gothic"/>
          <w:bCs/>
          <w:color w:val="2E74B5" w:themeColor="accent5" w:themeShade="BF"/>
          <w:sz w:val="36"/>
          <w:szCs w:val="36"/>
        </w:rPr>
      </w:pPr>
      <w:r>
        <w:rPr>
          <w:rFonts w:ascii="Century Gothic" w:hAnsi="Century Gothic"/>
          <w:color w:val="2E74B5" w:themeColor="accent5" w:themeShade="BF"/>
          <w:sz w:val="36"/>
        </w:rPr>
        <w:t>FASE 2: criação e desenvolvimento</w:t>
      </w:r>
    </w:p>
    <w:p w14:paraId="5B3954D4"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Fase 2: ações</w:t>
      </w:r>
    </w:p>
    <w:p w14:paraId="41783C55" w14:textId="77777777" w:rsidR="00A61FE1" w:rsidRPr="00A61FE1" w:rsidRDefault="00A61FE1" w:rsidP="00A61FE1">
      <w:pPr>
        <w:rPr>
          <w:rFonts w:ascii="Century Gothic" w:hAnsi="Century Gothic"/>
          <w:iCs/>
          <w:sz w:val="21"/>
        </w:rPr>
      </w:pPr>
      <w:r>
        <w:rPr>
          <w:rFonts w:ascii="Century Gothic" w:hAnsi="Century Gothic"/>
          <w:sz w:val="21"/>
        </w:rPr>
        <w:t>1. Finalize os projetos para estações de carga e a infraestrutura de acompanhamento.</w:t>
      </w:r>
    </w:p>
    <w:p w14:paraId="3CAF5143" w14:textId="77777777" w:rsidR="00A61FE1" w:rsidRPr="00A61FE1" w:rsidRDefault="00A61FE1" w:rsidP="00A61FE1">
      <w:pPr>
        <w:rPr>
          <w:rFonts w:ascii="Century Gothic" w:hAnsi="Century Gothic"/>
          <w:iCs/>
          <w:sz w:val="21"/>
        </w:rPr>
      </w:pPr>
      <w:r>
        <w:rPr>
          <w:rFonts w:ascii="Century Gothic" w:hAnsi="Century Gothic"/>
          <w:sz w:val="21"/>
        </w:rPr>
        <w:t>2. Desenvolva soluções de software para pagamento, monitoramento da estação e interface do usuário.</w:t>
      </w:r>
    </w:p>
    <w:p w14:paraId="2CCD3CA6" w14:textId="77777777" w:rsidR="00A61FE1" w:rsidRPr="00A61FE1" w:rsidRDefault="00A61FE1" w:rsidP="00A61FE1">
      <w:pPr>
        <w:rPr>
          <w:rFonts w:ascii="Century Gothic" w:hAnsi="Century Gothic"/>
          <w:iCs/>
          <w:sz w:val="21"/>
        </w:rPr>
      </w:pPr>
      <w:r>
        <w:rPr>
          <w:rFonts w:ascii="Century Gothic" w:hAnsi="Century Gothic"/>
          <w:sz w:val="21"/>
        </w:rPr>
        <w:t>3. Garanta as licenças e aprovações necessárias para a instalação.</w:t>
      </w:r>
    </w:p>
    <w:p w14:paraId="589C86D1" w14:textId="77777777" w:rsidR="00A61FE1" w:rsidRPr="00506A68" w:rsidRDefault="00A61FE1" w:rsidP="00506A68">
      <w:pPr>
        <w:pStyle w:val="Heading1"/>
        <w:keepNext w:val="0"/>
        <w:keepLines w:val="0"/>
        <w:spacing w:before="480"/>
        <w:rPr>
          <w:rFonts w:ascii="Century Gothic" w:hAnsi="Century Gothic"/>
          <w:color w:val="2E74B5" w:themeColor="accent5" w:themeShade="BF"/>
          <w:sz w:val="36"/>
        </w:rPr>
      </w:pPr>
      <w:r>
        <w:rPr>
          <w:rFonts w:ascii="Century Gothic" w:hAnsi="Century Gothic"/>
          <w:color w:val="2E74B5" w:themeColor="accent5" w:themeShade="BF"/>
          <w:sz w:val="36"/>
        </w:rPr>
        <w:t>FASE 3: testes-pilotos</w:t>
      </w:r>
    </w:p>
    <w:p w14:paraId="07ECE9F4"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Fase 3: ações</w:t>
      </w:r>
      <w:bookmarkStart w:id="4" w:name="_5vh8mkgb0vre"/>
      <w:bookmarkEnd w:id="4"/>
    </w:p>
    <w:p w14:paraId="26D7E9F1" w14:textId="77777777" w:rsidR="00A61FE1" w:rsidRPr="00A61FE1" w:rsidRDefault="00A61FE1" w:rsidP="00A61FE1">
      <w:pPr>
        <w:rPr>
          <w:rFonts w:ascii="Century Gothic" w:hAnsi="Century Gothic"/>
          <w:iCs/>
          <w:sz w:val="21"/>
        </w:rPr>
      </w:pPr>
      <w:r>
        <w:rPr>
          <w:rFonts w:ascii="Century Gothic" w:hAnsi="Century Gothic"/>
          <w:sz w:val="21"/>
        </w:rPr>
        <w:t>1. Identifique uma região limitada para a instalação-piloto.</w:t>
      </w:r>
    </w:p>
    <w:p w14:paraId="44369426" w14:textId="77777777" w:rsidR="00A61FE1" w:rsidRPr="00A61FE1" w:rsidRDefault="00A61FE1" w:rsidP="00A61FE1">
      <w:pPr>
        <w:rPr>
          <w:rFonts w:ascii="Century Gothic" w:hAnsi="Century Gothic"/>
          <w:iCs/>
          <w:sz w:val="21"/>
        </w:rPr>
      </w:pPr>
      <w:r>
        <w:rPr>
          <w:rFonts w:ascii="Century Gothic" w:hAnsi="Century Gothic"/>
          <w:sz w:val="21"/>
        </w:rPr>
        <w:t>2. Colete feedback dos usuários sobre o desempenho e a capacidade de uso da estação.</w:t>
      </w:r>
    </w:p>
    <w:p w14:paraId="7CDE4839" w14:textId="77777777" w:rsidR="00A61FE1" w:rsidRPr="00A61FE1" w:rsidRDefault="00A61FE1" w:rsidP="00A61FE1">
      <w:pPr>
        <w:rPr>
          <w:rFonts w:ascii="Century Gothic" w:hAnsi="Century Gothic"/>
          <w:iCs/>
          <w:sz w:val="21"/>
        </w:rPr>
      </w:pPr>
      <w:r>
        <w:rPr>
          <w:rFonts w:ascii="Century Gothic" w:hAnsi="Century Gothic"/>
          <w:sz w:val="21"/>
        </w:rPr>
        <w:t>3. Resolva as falhas ou os desafios técnicos identificados durante o experimento.</w:t>
      </w:r>
    </w:p>
    <w:p w14:paraId="7685AB6A" w14:textId="77777777" w:rsidR="00A61FE1" w:rsidRPr="00A61FE1" w:rsidRDefault="00A61FE1" w:rsidP="00A61FE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FASE 4: implementação em grande escala</w:t>
      </w:r>
    </w:p>
    <w:p w14:paraId="010DF354"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Fase 4: ações</w:t>
      </w:r>
    </w:p>
    <w:p w14:paraId="0F3C8DB3" w14:textId="77777777" w:rsidR="00A61FE1" w:rsidRPr="00A61FE1" w:rsidRDefault="00A61FE1" w:rsidP="00A61FE1">
      <w:pPr>
        <w:rPr>
          <w:rFonts w:ascii="Century Gothic" w:hAnsi="Century Gothic"/>
          <w:iCs/>
          <w:sz w:val="21"/>
        </w:rPr>
      </w:pPr>
      <w:r>
        <w:rPr>
          <w:rFonts w:ascii="Century Gothic" w:hAnsi="Century Gothic"/>
          <w:sz w:val="21"/>
        </w:rPr>
        <w:t>1. Lance campanhas de marketing visando usuários em potencial.</w:t>
      </w:r>
    </w:p>
    <w:p w14:paraId="2114B7A4" w14:textId="77777777" w:rsidR="00A61FE1" w:rsidRPr="00A61FE1" w:rsidRDefault="00A61FE1" w:rsidP="00A61FE1">
      <w:pPr>
        <w:rPr>
          <w:rFonts w:ascii="Century Gothic" w:hAnsi="Century Gothic"/>
          <w:iCs/>
          <w:sz w:val="21"/>
        </w:rPr>
      </w:pPr>
      <w:r>
        <w:rPr>
          <w:rFonts w:ascii="Century Gothic" w:hAnsi="Century Gothic"/>
          <w:sz w:val="21"/>
        </w:rPr>
        <w:t>2. Comece a instalação em fases de estações de carga em todas as regiões segmentadas.</w:t>
      </w:r>
    </w:p>
    <w:p w14:paraId="32D5C29E" w14:textId="77777777" w:rsidR="00A61FE1" w:rsidRPr="00A61FE1" w:rsidRDefault="00A61FE1" w:rsidP="00A61FE1">
      <w:pPr>
        <w:rPr>
          <w:rFonts w:ascii="Century Gothic" w:hAnsi="Century Gothic"/>
          <w:iCs/>
          <w:sz w:val="21"/>
        </w:rPr>
      </w:pPr>
      <w:r>
        <w:rPr>
          <w:rFonts w:ascii="Century Gothic" w:hAnsi="Century Gothic"/>
          <w:sz w:val="21"/>
        </w:rPr>
        <w:t>3. Treine o pessoal em manutenção da estação e no suporte a clientes.</w:t>
      </w:r>
    </w:p>
    <w:p w14:paraId="4D97F3CA" w14:textId="77777777" w:rsidR="00A61FE1" w:rsidRPr="00A61FE1" w:rsidRDefault="00A61FE1" w:rsidP="00A61FE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 xml:space="preserve">FASE 5: gerenciamento operacional </w:t>
      </w:r>
      <w:bookmarkStart w:id="5" w:name="_ikaiut97fsms"/>
      <w:bookmarkEnd w:id="5"/>
    </w:p>
    <w:p w14:paraId="59705A0B"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Fase 5: ações</w:t>
      </w:r>
    </w:p>
    <w:p w14:paraId="463B4F6F" w14:textId="77777777" w:rsidR="00A61FE1" w:rsidRPr="00A61FE1" w:rsidRDefault="00A61FE1" w:rsidP="00A61FE1">
      <w:pPr>
        <w:rPr>
          <w:rFonts w:ascii="Century Gothic" w:hAnsi="Century Gothic"/>
          <w:iCs/>
          <w:sz w:val="21"/>
        </w:rPr>
      </w:pPr>
      <w:r>
        <w:rPr>
          <w:rFonts w:ascii="Century Gothic" w:hAnsi="Century Gothic"/>
          <w:sz w:val="21"/>
        </w:rPr>
        <w:t>1. Monitore a funcionalidade da estação e solucione problemas conforme necessário.</w:t>
      </w:r>
    </w:p>
    <w:p w14:paraId="6C631D54" w14:textId="77777777" w:rsidR="00A61FE1" w:rsidRPr="00A61FE1" w:rsidRDefault="00A61FE1" w:rsidP="00A61FE1">
      <w:pPr>
        <w:rPr>
          <w:rFonts w:ascii="Century Gothic" w:hAnsi="Century Gothic"/>
          <w:iCs/>
          <w:sz w:val="21"/>
        </w:rPr>
      </w:pPr>
      <w:r>
        <w:rPr>
          <w:rFonts w:ascii="Century Gothic" w:hAnsi="Century Gothic"/>
          <w:sz w:val="21"/>
        </w:rPr>
        <w:t>2. Colete e analise dados sobre o uso da estação e o comportamento dos clientes.</w:t>
      </w:r>
    </w:p>
    <w:p w14:paraId="31690EB6" w14:textId="77777777" w:rsidR="00A61FE1" w:rsidRPr="00A61FE1" w:rsidRDefault="00A61FE1" w:rsidP="00A61FE1">
      <w:pPr>
        <w:rPr>
          <w:rFonts w:ascii="Century Gothic" w:hAnsi="Century Gothic"/>
          <w:iCs/>
          <w:sz w:val="21"/>
        </w:rPr>
      </w:pPr>
      <w:r>
        <w:rPr>
          <w:rFonts w:ascii="Century Gothic" w:hAnsi="Century Gothic"/>
          <w:sz w:val="21"/>
        </w:rPr>
        <w:t>3. Atualize com frequência as soluções de software com base no feedback e nos avanços tecnológicos.</w:t>
      </w:r>
    </w:p>
    <w:p w14:paraId="266624E0" w14:textId="77777777" w:rsidR="00A61FE1" w:rsidRPr="00A61FE1" w:rsidRDefault="00A61FE1" w:rsidP="00A61FE1">
      <w:pPr>
        <w:rPr>
          <w:rFonts w:ascii="Century Gothic" w:hAnsi="Century Gothic"/>
          <w:iCs/>
          <w:sz w:val="21"/>
        </w:rPr>
      </w:pPr>
      <w:r w:rsidRPr="00A61FE1">
        <w:rPr>
          <w:rFonts w:ascii="Century Gothic" w:hAnsi="Century Gothic"/>
          <w:iCs/>
          <w:sz w:val="21"/>
        </w:rPr>
        <w:br w:type="page"/>
      </w:r>
    </w:p>
    <w:p w14:paraId="37A1672A" w14:textId="77777777" w:rsidR="00A61FE1" w:rsidRPr="00A61FE1" w:rsidRDefault="00A61FE1" w:rsidP="00A61FE1">
      <w:pPr>
        <w:rPr>
          <w:rFonts w:ascii="Century Gothic" w:hAnsi="Century Gothic"/>
          <w:iCs/>
          <w:sz w:val="21"/>
        </w:rPr>
      </w:pPr>
    </w:p>
    <w:p w14:paraId="45FF7C2A" w14:textId="77777777" w:rsidR="00A61FE1" w:rsidRPr="00A61FE1" w:rsidRDefault="00A61FE1" w:rsidP="00A61FE1">
      <w:pPr>
        <w:pStyle w:val="Heading1"/>
        <w:keepNext w:val="0"/>
        <w:keepLines w:val="0"/>
        <w:spacing w:before="480"/>
        <w:rPr>
          <w:rFonts w:ascii="Century Gothic" w:hAnsi="Century Gothic"/>
          <w:bCs/>
          <w:color w:val="2E74B5" w:themeColor="accent5" w:themeShade="BF"/>
          <w:sz w:val="36"/>
          <w:szCs w:val="36"/>
        </w:rPr>
      </w:pPr>
      <w:r>
        <w:rPr>
          <w:rFonts w:ascii="Century Gothic" w:hAnsi="Century Gothic"/>
          <w:color w:val="2E74B5" w:themeColor="accent5" w:themeShade="BF"/>
          <w:sz w:val="36"/>
        </w:rPr>
        <w:t>FASE 6: engajamento e suporte a clientes</w:t>
      </w:r>
      <w:bookmarkStart w:id="6" w:name="_ctu05f3xura3"/>
      <w:bookmarkEnd w:id="6"/>
    </w:p>
    <w:p w14:paraId="754B4327"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Fase 6: ações</w:t>
      </w:r>
    </w:p>
    <w:p w14:paraId="635C1E96" w14:textId="77777777" w:rsidR="00A61FE1" w:rsidRPr="00A61FE1" w:rsidRDefault="00A61FE1" w:rsidP="00A61FE1">
      <w:pPr>
        <w:rPr>
          <w:rFonts w:ascii="Century Gothic" w:hAnsi="Century Gothic"/>
          <w:iCs/>
          <w:sz w:val="21"/>
        </w:rPr>
      </w:pPr>
      <w:r>
        <w:rPr>
          <w:rFonts w:ascii="Century Gothic" w:hAnsi="Century Gothic"/>
          <w:sz w:val="21"/>
        </w:rPr>
        <w:t>1. Desenvolva uma linha direta dedicada para dar suporte a clientes.</w:t>
      </w:r>
    </w:p>
    <w:p w14:paraId="600E3E3A" w14:textId="77777777" w:rsidR="00A61FE1" w:rsidRPr="00A61FE1" w:rsidRDefault="00A61FE1" w:rsidP="00A61FE1">
      <w:pPr>
        <w:rPr>
          <w:rFonts w:ascii="Century Gothic" w:hAnsi="Century Gothic"/>
          <w:iCs/>
          <w:sz w:val="21"/>
        </w:rPr>
      </w:pPr>
      <w:r>
        <w:rPr>
          <w:rFonts w:ascii="Century Gothic" w:hAnsi="Century Gothic"/>
          <w:sz w:val="21"/>
        </w:rPr>
        <w:t>2. Lance programas de fidelidade ou ofertas promocionais para usuários frequentes.</w:t>
      </w:r>
    </w:p>
    <w:p w14:paraId="1D7619D4" w14:textId="77777777" w:rsidR="00A61FE1" w:rsidRPr="00A61FE1" w:rsidRDefault="00A61FE1" w:rsidP="00A61FE1">
      <w:pPr>
        <w:rPr>
          <w:rFonts w:ascii="Century Gothic" w:hAnsi="Century Gothic"/>
          <w:iCs/>
          <w:sz w:val="21"/>
        </w:rPr>
      </w:pPr>
      <w:r>
        <w:rPr>
          <w:rFonts w:ascii="Century Gothic" w:hAnsi="Century Gothic"/>
          <w:sz w:val="21"/>
        </w:rPr>
        <w:t>3. Organize eventos ou oficinas para a comunidade sobre os benefícios dos VEs e do carregamento.</w:t>
      </w:r>
    </w:p>
    <w:p w14:paraId="56C99CED" w14:textId="77777777" w:rsidR="00A61FE1" w:rsidRPr="00A61FE1" w:rsidRDefault="00A61FE1" w:rsidP="00A61FE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FASE 7: revisão e otimização de desempenho</w:t>
      </w:r>
      <w:bookmarkStart w:id="7" w:name="_xasq114rstf8"/>
      <w:bookmarkEnd w:id="7"/>
    </w:p>
    <w:p w14:paraId="0F9611CF"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Fase 7: ações</w:t>
      </w:r>
    </w:p>
    <w:p w14:paraId="0B35E049" w14:textId="77777777" w:rsidR="00A61FE1" w:rsidRPr="00A61FE1" w:rsidRDefault="00A61FE1" w:rsidP="00A61FE1">
      <w:pPr>
        <w:rPr>
          <w:rFonts w:ascii="Century Gothic" w:hAnsi="Century Gothic"/>
          <w:iCs/>
          <w:sz w:val="21"/>
        </w:rPr>
      </w:pPr>
      <w:r>
        <w:rPr>
          <w:rFonts w:ascii="Century Gothic" w:hAnsi="Century Gothic"/>
          <w:sz w:val="21"/>
        </w:rPr>
        <w:t>1. Faça revisões periódicas sobre o desempenho e a rentabilidade da estação.</w:t>
      </w:r>
    </w:p>
    <w:p w14:paraId="2CE9F8D5" w14:textId="77777777" w:rsidR="00A61FE1" w:rsidRPr="00A61FE1" w:rsidRDefault="00A61FE1" w:rsidP="00A61FE1">
      <w:pPr>
        <w:rPr>
          <w:rFonts w:ascii="Century Gothic" w:hAnsi="Century Gothic"/>
          <w:iCs/>
          <w:sz w:val="21"/>
        </w:rPr>
      </w:pPr>
      <w:r>
        <w:rPr>
          <w:rFonts w:ascii="Century Gothic" w:hAnsi="Century Gothic"/>
          <w:sz w:val="21"/>
        </w:rPr>
        <w:t>2. Otimize as classificações da estação com base nos padrões de uso.</w:t>
      </w:r>
    </w:p>
    <w:p w14:paraId="26FBD294" w14:textId="77777777" w:rsidR="00A61FE1" w:rsidRPr="00A61FE1" w:rsidRDefault="00A61FE1" w:rsidP="00A61FE1">
      <w:pPr>
        <w:rPr>
          <w:rFonts w:ascii="Century Gothic" w:hAnsi="Century Gothic"/>
          <w:iCs/>
          <w:sz w:val="21"/>
        </w:rPr>
      </w:pPr>
      <w:r>
        <w:rPr>
          <w:rFonts w:ascii="Century Gothic" w:hAnsi="Century Gothic"/>
          <w:sz w:val="21"/>
        </w:rPr>
        <w:t>3. Implemente atualizações ou aprimoramentos com base na evolução das tecnologias e no feedback de clientes.</w:t>
      </w:r>
    </w:p>
    <w:p w14:paraId="25CA5162" w14:textId="77777777" w:rsidR="00A61FE1" w:rsidRPr="00A61FE1" w:rsidRDefault="00A61FE1" w:rsidP="00A61FE1">
      <w:pPr>
        <w:rPr>
          <w:rFonts w:ascii="Century Gothic" w:hAnsi="Century Gothic"/>
          <w:i/>
          <w:sz w:val="21"/>
        </w:rPr>
      </w:pPr>
    </w:p>
    <w:p w14:paraId="5DA0D95E" w14:textId="77777777" w:rsidR="00A61FE1" w:rsidRPr="00A61FE1" w:rsidRDefault="00A61FE1" w:rsidP="00A61FE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FASE 8: expansão e crescimento</w:t>
      </w:r>
      <w:bookmarkStart w:id="8" w:name="_iidjy02nmmj8"/>
      <w:bookmarkEnd w:id="8"/>
    </w:p>
    <w:p w14:paraId="7EBFD0E6" w14:textId="77777777" w:rsidR="00A61FE1" w:rsidRPr="00A61FE1" w:rsidRDefault="00A61FE1" w:rsidP="00A61FE1">
      <w:pPr>
        <w:pStyle w:val="Heading2"/>
        <w:keepNext w:val="0"/>
        <w:keepLines w:val="0"/>
        <w:spacing w:after="80"/>
        <w:rPr>
          <w:rFonts w:ascii="Century Gothic" w:hAnsi="Century Gothic"/>
          <w:b/>
          <w:sz w:val="22"/>
          <w:szCs w:val="24"/>
        </w:rPr>
      </w:pPr>
      <w:r>
        <w:rPr>
          <w:rFonts w:ascii="Century Gothic" w:hAnsi="Century Gothic"/>
          <w:b/>
          <w:sz w:val="22"/>
        </w:rPr>
        <w:t>Fase 8: ações</w:t>
      </w:r>
    </w:p>
    <w:p w14:paraId="1FBDFB06" w14:textId="77777777" w:rsidR="00A61FE1" w:rsidRPr="00A61FE1" w:rsidRDefault="00A61FE1" w:rsidP="00A61FE1">
      <w:pPr>
        <w:rPr>
          <w:rFonts w:ascii="Century Gothic" w:hAnsi="Century Gothic"/>
          <w:iCs/>
          <w:sz w:val="21"/>
        </w:rPr>
      </w:pPr>
      <w:r>
        <w:rPr>
          <w:rFonts w:ascii="Century Gothic" w:hAnsi="Century Gothic"/>
          <w:sz w:val="21"/>
        </w:rPr>
        <w:t>1. Pesquise novos mercados ou regiões para fazer uma possível expansão.</w:t>
      </w:r>
    </w:p>
    <w:p w14:paraId="5653C535" w14:textId="77777777" w:rsidR="00A61FE1" w:rsidRPr="00A61FE1" w:rsidRDefault="00A61FE1" w:rsidP="00A61FE1">
      <w:pPr>
        <w:rPr>
          <w:rFonts w:ascii="Century Gothic" w:hAnsi="Century Gothic"/>
          <w:iCs/>
          <w:sz w:val="21"/>
        </w:rPr>
      </w:pPr>
      <w:r>
        <w:rPr>
          <w:rFonts w:ascii="Century Gothic" w:hAnsi="Century Gothic"/>
          <w:sz w:val="21"/>
        </w:rPr>
        <w:t>2. Colabore com fabricantes de veículos elétricos ou municípios locais para fazer consórcios.</w:t>
      </w:r>
    </w:p>
    <w:p w14:paraId="66C16CA6" w14:textId="77777777" w:rsidR="00A61FE1" w:rsidRPr="00A61FE1" w:rsidRDefault="00A61FE1" w:rsidP="00A61FE1">
      <w:pPr>
        <w:rPr>
          <w:rFonts w:ascii="Century Gothic" w:hAnsi="Century Gothic"/>
          <w:iCs/>
          <w:sz w:val="21"/>
        </w:rPr>
      </w:pPr>
      <w:r>
        <w:rPr>
          <w:rFonts w:ascii="Century Gothic" w:hAnsi="Century Gothic"/>
          <w:sz w:val="21"/>
        </w:rPr>
        <w:t>3. Confira a diversificação em campos relacionados, como reciclagem de baterias ou estações movidas a energia solar.</w:t>
      </w:r>
    </w:p>
    <w:p w14:paraId="257219D0" w14:textId="77777777" w:rsidR="00A61FE1" w:rsidRPr="00A61FE1" w:rsidRDefault="00A61FE1" w:rsidP="00A61FE1">
      <w:pPr>
        <w:rPr>
          <w:rFonts w:ascii="Century Gothic" w:hAnsi="Century Gothic"/>
          <w:i/>
          <w:sz w:val="21"/>
        </w:rPr>
      </w:pPr>
      <w:r w:rsidRPr="00A61FE1">
        <w:rPr>
          <w:rFonts w:ascii="Century Gothic" w:hAnsi="Century Gothic"/>
          <w:i/>
          <w:sz w:val="21"/>
        </w:rPr>
        <w:br w:type="page"/>
      </w:r>
      <w:bookmarkStart w:id="9" w:name="_8mmdhuwb4l02"/>
      <w:bookmarkEnd w:id="9"/>
    </w:p>
    <w:p w14:paraId="2554FD8E" w14:textId="77777777" w:rsidR="00A61FE1" w:rsidRPr="00A61FE1" w:rsidRDefault="00A61FE1" w:rsidP="00A61FE1">
      <w:pPr>
        <w:rPr>
          <w:rFonts w:ascii="Century Gothic" w:hAnsi="Century Gothic"/>
          <w:b/>
          <w:sz w:val="21"/>
        </w:rPr>
      </w:pPr>
    </w:p>
    <w:p w14:paraId="489004E1" w14:textId="77777777" w:rsidR="00A61FE1" w:rsidRPr="00A61FE1" w:rsidRDefault="00A61FE1" w:rsidP="00A61FE1">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A61FE1" w:rsidRPr="00A61FE1" w14:paraId="27E450D7" w14:textId="77777777" w:rsidTr="00D31DF1">
        <w:trPr>
          <w:trHeight w:val="2394"/>
        </w:trPr>
        <w:tc>
          <w:tcPr>
            <w:tcW w:w="10080" w:type="dxa"/>
          </w:tcPr>
          <w:p w14:paraId="581812D7" w14:textId="77777777" w:rsidR="00A61FE1" w:rsidRPr="00A61FE1" w:rsidRDefault="00A61FE1" w:rsidP="00D31DF1">
            <w:pPr>
              <w:jc w:val="center"/>
              <w:rPr>
                <w:rFonts w:ascii="Century Gothic" w:hAnsi="Century Gothic" w:cs="Arial"/>
                <w:b/>
                <w:sz w:val="20"/>
                <w:szCs w:val="20"/>
              </w:rPr>
            </w:pPr>
            <w:r w:rsidRPr="00A61FE1">
              <w:rPr>
                <w:rFonts w:ascii="Century Gothic" w:hAnsi="Century Gothic"/>
                <w:b/>
                <w:sz w:val="20"/>
                <w:szCs w:val="20"/>
              </w:rPr>
              <w:br w:type="page"/>
            </w:r>
            <w:r>
              <w:rPr>
                <w:rFonts w:ascii="Century Gothic" w:hAnsi="Century Gothic"/>
                <w:b/>
                <w:sz w:val="20"/>
              </w:rPr>
              <w:t>AVISO DE ISENÇÃO DE RESPONSABILIDADE</w:t>
            </w:r>
          </w:p>
          <w:p w14:paraId="2E97998C" w14:textId="77777777" w:rsidR="00A61FE1" w:rsidRPr="00A61FE1" w:rsidRDefault="00A61FE1" w:rsidP="00D31DF1">
            <w:pPr>
              <w:rPr>
                <w:rFonts w:ascii="Century Gothic" w:hAnsi="Century Gothic" w:cs="Arial"/>
                <w:szCs w:val="20"/>
              </w:rPr>
            </w:pPr>
          </w:p>
          <w:p w14:paraId="08EA68BA" w14:textId="77777777" w:rsidR="00A61FE1" w:rsidRPr="00A61FE1" w:rsidRDefault="00A61FE1" w:rsidP="00D31DF1">
            <w:pPr>
              <w:rPr>
                <w:rFonts w:ascii="Century Gothic" w:hAnsi="Century Gothic" w:cs="Arial"/>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3C06B62" w14:textId="77777777" w:rsidR="00A61FE1" w:rsidRPr="00A61FE1" w:rsidRDefault="00A61FE1" w:rsidP="00D31DF1">
            <w:pPr>
              <w:rPr>
                <w:rFonts w:ascii="Century Gothic" w:hAnsi="Century Gothic" w:cs="Arial"/>
                <w:sz w:val="20"/>
                <w:szCs w:val="20"/>
              </w:rPr>
            </w:pPr>
          </w:p>
        </w:tc>
      </w:tr>
    </w:tbl>
    <w:p w14:paraId="7CFE1175" w14:textId="77777777" w:rsidR="00A61FE1" w:rsidRPr="00A61FE1" w:rsidRDefault="00A61FE1" w:rsidP="00A61FE1">
      <w:pPr>
        <w:rPr>
          <w:rFonts w:ascii="Century Gothic" w:hAnsi="Century Gothic" w:cs="Times New Roman"/>
        </w:rPr>
      </w:pPr>
    </w:p>
    <w:p w14:paraId="39F0AF0A" w14:textId="77777777" w:rsidR="00A61FE1" w:rsidRPr="00A61FE1" w:rsidRDefault="00A61FE1" w:rsidP="00A61FE1">
      <w:pPr>
        <w:rPr>
          <w:rFonts w:ascii="Century Gothic" w:hAnsi="Century Gothic" w:cs="Times New Roman"/>
        </w:rPr>
      </w:pPr>
    </w:p>
    <w:p w14:paraId="6177DE15" w14:textId="77777777" w:rsidR="00A61FE1" w:rsidRPr="00A61FE1" w:rsidRDefault="00A61FE1" w:rsidP="00A61FE1">
      <w:pPr>
        <w:rPr>
          <w:rFonts w:ascii="Century Gothic" w:hAnsi="Century Gothic"/>
          <w:sz w:val="21"/>
        </w:rPr>
      </w:pPr>
    </w:p>
    <w:sectPr w:rsidR="00A61FE1" w:rsidRPr="00A61FE1" w:rsidSect="00417E81">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68ECA" w14:textId="77777777" w:rsidR="00B87F92" w:rsidRPr="00A61FE1" w:rsidRDefault="00B87F92" w:rsidP="00823630">
      <w:pPr>
        <w:spacing w:line="240" w:lineRule="auto"/>
      </w:pPr>
      <w:r w:rsidRPr="00A61FE1">
        <w:separator/>
      </w:r>
    </w:p>
  </w:endnote>
  <w:endnote w:type="continuationSeparator" w:id="0">
    <w:p w14:paraId="06E15B76" w14:textId="77777777" w:rsidR="00B87F92" w:rsidRPr="00A61FE1" w:rsidRDefault="00B87F92" w:rsidP="00823630">
      <w:pPr>
        <w:spacing w:line="240" w:lineRule="auto"/>
      </w:pPr>
      <w:r w:rsidRPr="00A61FE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5221F" w14:textId="77777777" w:rsidR="00B87F92" w:rsidRPr="00A61FE1" w:rsidRDefault="00B87F92" w:rsidP="00823630">
      <w:pPr>
        <w:spacing w:line="240" w:lineRule="auto"/>
      </w:pPr>
      <w:r w:rsidRPr="00A61FE1">
        <w:separator/>
      </w:r>
    </w:p>
  </w:footnote>
  <w:footnote w:type="continuationSeparator" w:id="0">
    <w:p w14:paraId="17B80880" w14:textId="77777777" w:rsidR="00B87F92" w:rsidRPr="00A61FE1" w:rsidRDefault="00B87F92" w:rsidP="00823630">
      <w:pPr>
        <w:spacing w:line="240" w:lineRule="auto"/>
      </w:pPr>
      <w:r w:rsidRPr="00A61FE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8626417">
    <w:abstractNumId w:val="1"/>
  </w:num>
  <w:num w:numId="2" w16cid:durableId="43767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7A"/>
    <w:rsid w:val="000205C5"/>
    <w:rsid w:val="00047097"/>
    <w:rsid w:val="0006541E"/>
    <w:rsid w:val="0010117B"/>
    <w:rsid w:val="00153116"/>
    <w:rsid w:val="00170A9B"/>
    <w:rsid w:val="001D54C5"/>
    <w:rsid w:val="00251655"/>
    <w:rsid w:val="002C7898"/>
    <w:rsid w:val="003D7102"/>
    <w:rsid w:val="00417E81"/>
    <w:rsid w:val="004C10FD"/>
    <w:rsid w:val="004E35DB"/>
    <w:rsid w:val="00506A68"/>
    <w:rsid w:val="0057653E"/>
    <w:rsid w:val="00580AB4"/>
    <w:rsid w:val="0059380E"/>
    <w:rsid w:val="00606CB1"/>
    <w:rsid w:val="00652EAD"/>
    <w:rsid w:val="0067302F"/>
    <w:rsid w:val="0067666F"/>
    <w:rsid w:val="00697CB9"/>
    <w:rsid w:val="00823630"/>
    <w:rsid w:val="008601A9"/>
    <w:rsid w:val="008E332A"/>
    <w:rsid w:val="00976038"/>
    <w:rsid w:val="0099287D"/>
    <w:rsid w:val="00A47352"/>
    <w:rsid w:val="00A61FE1"/>
    <w:rsid w:val="00AF6243"/>
    <w:rsid w:val="00B87F92"/>
    <w:rsid w:val="00B951EC"/>
    <w:rsid w:val="00C010C3"/>
    <w:rsid w:val="00D00CFE"/>
    <w:rsid w:val="00D01614"/>
    <w:rsid w:val="00DB193A"/>
    <w:rsid w:val="00DC0283"/>
    <w:rsid w:val="00DC317A"/>
    <w:rsid w:val="00E35340"/>
    <w:rsid w:val="00E845C8"/>
    <w:rsid w:val="00F527A6"/>
    <w:rsid w:val="00FB576E"/>
    <w:rsid w:val="00FF34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118AB"/>
  <w15:docId w15:val="{7BBC67F0-DB31-4631-A133-D94E1846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color w:val="000000"/>
        <w:sz w:val="22"/>
        <w:szCs w:val="22"/>
        <w:lang w:val="pt-BR"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FE1"/>
    <w:pPr>
      <w:tabs>
        <w:tab w:val="center" w:pos="4419"/>
        <w:tab w:val="right" w:pos="8838"/>
      </w:tabs>
      <w:spacing w:line="240" w:lineRule="auto"/>
    </w:pPr>
  </w:style>
  <w:style w:type="character" w:customStyle="1" w:styleId="HeaderChar">
    <w:name w:val="Header Char"/>
    <w:basedOn w:val="DefaultParagraphFont"/>
    <w:link w:val="Header"/>
    <w:uiPriority w:val="99"/>
    <w:rsid w:val="00A61FE1"/>
  </w:style>
  <w:style w:type="paragraph" w:styleId="Footer">
    <w:name w:val="footer"/>
    <w:basedOn w:val="Normal"/>
    <w:link w:val="FooterChar"/>
    <w:uiPriority w:val="99"/>
    <w:unhideWhenUsed/>
    <w:rsid w:val="00A61FE1"/>
    <w:pPr>
      <w:tabs>
        <w:tab w:val="center" w:pos="4419"/>
        <w:tab w:val="right" w:pos="8838"/>
      </w:tabs>
      <w:spacing w:line="240" w:lineRule="auto"/>
    </w:pPr>
  </w:style>
  <w:style w:type="character" w:customStyle="1" w:styleId="FooterChar">
    <w:name w:val="Footer Char"/>
    <w:basedOn w:val="DefaultParagraphFont"/>
    <w:link w:val="Footer"/>
    <w:uiPriority w:val="99"/>
    <w:rsid w:val="00A6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843350">
      <w:bodyDiv w:val="1"/>
      <w:marLeft w:val="0"/>
      <w:marRight w:val="0"/>
      <w:marTop w:val="0"/>
      <w:marBottom w:val="0"/>
      <w:divBdr>
        <w:top w:val="none" w:sz="0" w:space="0" w:color="auto"/>
        <w:left w:val="none" w:sz="0" w:space="0" w:color="auto"/>
        <w:bottom w:val="none" w:sz="0" w:space="0" w:color="auto"/>
        <w:right w:val="none" w:sz="0" w:space="0" w:color="auto"/>
      </w:divBdr>
    </w:div>
    <w:div w:id="149679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Implementation-Plan-Templates_Aaron_Bannister\REF\ref4-IC-Implementation-Project-Plan-9126_WORD%20(1).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ref4-IC-Implementation-Project-Plan-9126_WORD (1).dotx</Template>
  <TotalTime>71</TotalTime>
  <Pages>4</Pages>
  <Words>475</Words>
  <Characters>2569</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6</cp:revision>
  <dcterms:created xsi:type="dcterms:W3CDTF">2024-01-16T14:02:00Z</dcterms:created>
  <dcterms:modified xsi:type="dcterms:W3CDTF">2024-10-05T14:13:00Z</dcterms:modified>
</cp:coreProperties>
</file>