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A4FA5" w14:textId="4A5381F9" w:rsidR="00CF3ED2" w:rsidRPr="001321D5" w:rsidRDefault="003C7A88" w:rsidP="001B7D76">
      <w:pPr>
        <w:rPr>
          <w:rFonts w:eastAsia="Century Gothic" w:cs="Century Gothic"/>
          <w:b/>
          <w:bCs/>
          <w:color w:val="011033"/>
          <w:kern w:val="24"/>
          <w:sz w:val="48"/>
          <w:szCs w:val="48"/>
        </w:rPr>
      </w:pPr>
      <w:r w:rsidRPr="001321D5">
        <w:rPr>
          <w:b/>
          <w:bCs/>
          <w:noProof/>
          <w:color w:val="001033"/>
          <w:sz w:val="48"/>
          <w:szCs w:val="48"/>
        </w:rPr>
        <w:drawing>
          <wp:anchor distT="0" distB="0" distL="114300" distR="114300" simplePos="0" relativeHeight="251667456" behindDoc="0" locked="0" layoutInCell="1" allowOverlap="1" wp14:anchorId="16049ABE" wp14:editId="44FB5292">
            <wp:simplePos x="0" y="0"/>
            <wp:positionH relativeFrom="margin">
              <wp:align>right</wp:align>
            </wp:positionH>
            <wp:positionV relativeFrom="paragraph">
              <wp:posOffset>9525</wp:posOffset>
            </wp:positionV>
            <wp:extent cx="2209798" cy="439518"/>
            <wp:effectExtent l="0" t="0" r="635"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09798"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11033"/>
          <w:kern w:val="24"/>
          <w:sz w:val="48"/>
        </w:rPr>
        <w:t xml:space="preserve">Modelo de tabela de horários para </w:t>
      </w:r>
      <w:r w:rsidR="00EF505B">
        <w:rPr>
          <w:b/>
          <w:color w:val="011033"/>
          <w:kern w:val="24"/>
          <w:sz w:val="48"/>
        </w:rPr>
        <w:br/>
      </w:r>
      <w:r>
        <w:rPr>
          <w:b/>
          <w:color w:val="011033"/>
          <w:kern w:val="24"/>
          <w:sz w:val="48"/>
        </w:rPr>
        <w:t>cronograma básico de trabalho</w:t>
      </w:r>
    </w:p>
    <w:p w14:paraId="4F156B86" w14:textId="77777777" w:rsidR="004E30B2" w:rsidRPr="001321D5" w:rsidRDefault="004E30B2" w:rsidP="001032AD">
      <w:pPr>
        <w:rPr>
          <w:rFonts w:cs="Arial"/>
          <w:color w:val="000000" w:themeColor="text1"/>
          <w:sz w:val="10"/>
          <w:szCs w:val="20"/>
        </w:rPr>
      </w:pPr>
    </w:p>
    <w:tbl>
      <w:tblPr>
        <w:tblW w:w="14380" w:type="dxa"/>
        <w:tblLook w:val="04A0" w:firstRow="1" w:lastRow="0" w:firstColumn="1" w:lastColumn="0" w:noHBand="0" w:noVBand="1"/>
      </w:tblPr>
      <w:tblGrid>
        <w:gridCol w:w="2700"/>
        <w:gridCol w:w="4860"/>
        <w:gridCol w:w="6820"/>
      </w:tblGrid>
      <w:tr w:rsidR="00132CDF" w:rsidRPr="00132CDF" w14:paraId="71AE3C74" w14:textId="77777777" w:rsidTr="00132CDF">
        <w:trPr>
          <w:trHeight w:val="456"/>
        </w:trPr>
        <w:tc>
          <w:tcPr>
            <w:tcW w:w="2700" w:type="dxa"/>
            <w:tcBorders>
              <w:top w:val="nil"/>
              <w:left w:val="nil"/>
              <w:bottom w:val="nil"/>
              <w:right w:val="nil"/>
            </w:tcBorders>
            <w:shd w:val="clear" w:color="auto" w:fill="auto"/>
            <w:noWrap/>
            <w:vAlign w:val="bottom"/>
            <w:hideMark/>
          </w:tcPr>
          <w:p w14:paraId="3DC21439" w14:textId="0196BAB5" w:rsidR="00132CDF" w:rsidRPr="00132CDF" w:rsidRDefault="008D1C4B" w:rsidP="00132CDF">
            <w:pPr>
              <w:rPr>
                <w:rFonts w:cs="Calibri"/>
                <w:color w:val="404040"/>
                <w:sz w:val="22"/>
                <w:szCs w:val="22"/>
              </w:rPr>
            </w:pPr>
            <w:r>
              <w:rPr>
                <w:color w:val="404040"/>
                <w:sz w:val="22"/>
              </w:rPr>
              <w:t>Início da semana</w:t>
            </w:r>
          </w:p>
        </w:tc>
        <w:tc>
          <w:tcPr>
            <w:tcW w:w="4860" w:type="dxa"/>
            <w:tcBorders>
              <w:top w:val="nil"/>
              <w:left w:val="nil"/>
              <w:bottom w:val="nil"/>
              <w:right w:val="nil"/>
            </w:tcBorders>
            <w:shd w:val="clear" w:color="auto" w:fill="auto"/>
            <w:noWrap/>
            <w:vAlign w:val="bottom"/>
            <w:hideMark/>
          </w:tcPr>
          <w:p w14:paraId="598EACE4" w14:textId="6290C809" w:rsidR="00132CDF" w:rsidRPr="00132CDF" w:rsidRDefault="008D1C4B" w:rsidP="00132CDF">
            <w:pPr>
              <w:rPr>
                <w:rFonts w:cs="Calibri"/>
                <w:color w:val="404040"/>
                <w:sz w:val="22"/>
                <w:szCs w:val="22"/>
              </w:rPr>
            </w:pPr>
            <w:r>
              <w:rPr>
                <w:color w:val="404040"/>
                <w:sz w:val="22"/>
              </w:rPr>
              <w:t>Empresa</w:t>
            </w:r>
          </w:p>
        </w:tc>
        <w:tc>
          <w:tcPr>
            <w:tcW w:w="6820" w:type="dxa"/>
            <w:tcBorders>
              <w:top w:val="nil"/>
              <w:left w:val="nil"/>
              <w:bottom w:val="nil"/>
              <w:right w:val="nil"/>
            </w:tcBorders>
            <w:shd w:val="clear" w:color="auto" w:fill="auto"/>
            <w:noWrap/>
            <w:vAlign w:val="bottom"/>
            <w:hideMark/>
          </w:tcPr>
          <w:p w14:paraId="518B8D08" w14:textId="182BCC0C" w:rsidR="00132CDF" w:rsidRPr="00132CDF" w:rsidRDefault="008D1C4B" w:rsidP="00132CDF">
            <w:pPr>
              <w:rPr>
                <w:rFonts w:cs="Calibri"/>
                <w:color w:val="404040"/>
                <w:sz w:val="22"/>
                <w:szCs w:val="22"/>
              </w:rPr>
            </w:pPr>
            <w:r>
              <w:rPr>
                <w:color w:val="404040"/>
                <w:sz w:val="22"/>
              </w:rPr>
              <w:t>Departamento</w:t>
            </w:r>
          </w:p>
        </w:tc>
      </w:tr>
      <w:tr w:rsidR="00132CDF" w:rsidRPr="00132CDF" w14:paraId="33AF9AA9" w14:textId="77777777" w:rsidTr="001321D5">
        <w:trPr>
          <w:trHeight w:val="609"/>
        </w:trPr>
        <w:tc>
          <w:tcPr>
            <w:tcW w:w="2700" w:type="dxa"/>
            <w:tcBorders>
              <w:top w:val="single" w:sz="4" w:space="0" w:color="BFBFBF"/>
              <w:left w:val="double" w:sz="6" w:space="0" w:color="BFBFBF"/>
              <w:bottom w:val="single" w:sz="4" w:space="0" w:color="BFBFBF"/>
              <w:right w:val="nil"/>
            </w:tcBorders>
            <w:shd w:val="clear" w:color="F7F9FB" w:fill="DDEBF7"/>
            <w:noWrap/>
            <w:vAlign w:val="center"/>
          </w:tcPr>
          <w:p w14:paraId="44521218" w14:textId="5E28747A" w:rsidR="00132CDF" w:rsidRPr="00132CDF" w:rsidRDefault="00132CDF" w:rsidP="00132CDF">
            <w:pPr>
              <w:rPr>
                <w:rFonts w:cs="Calibri"/>
                <w:color w:val="000000"/>
                <w:sz w:val="22"/>
                <w:szCs w:val="22"/>
              </w:rPr>
            </w:pPr>
          </w:p>
        </w:tc>
        <w:tc>
          <w:tcPr>
            <w:tcW w:w="4860" w:type="dxa"/>
            <w:tcBorders>
              <w:top w:val="single" w:sz="4" w:space="0" w:color="BFBFBF"/>
              <w:left w:val="double" w:sz="6" w:space="0" w:color="BFBFBF"/>
              <w:bottom w:val="single" w:sz="4" w:space="0" w:color="BFBFBF"/>
              <w:right w:val="single" w:sz="4" w:space="0" w:color="BFBFBF"/>
            </w:tcBorders>
            <w:shd w:val="clear" w:color="F7F9FB" w:fill="DDEBF7"/>
            <w:noWrap/>
            <w:vAlign w:val="center"/>
          </w:tcPr>
          <w:p w14:paraId="1B8D088D" w14:textId="2F43FC07" w:rsidR="00132CDF" w:rsidRPr="00132CDF" w:rsidRDefault="00132CDF" w:rsidP="00132CDF">
            <w:pPr>
              <w:rPr>
                <w:rFonts w:cs="Calibri"/>
                <w:color w:val="000000"/>
                <w:sz w:val="22"/>
                <w:szCs w:val="22"/>
              </w:rPr>
            </w:pPr>
          </w:p>
        </w:tc>
        <w:tc>
          <w:tcPr>
            <w:tcW w:w="6820" w:type="dxa"/>
            <w:tcBorders>
              <w:top w:val="single" w:sz="4" w:space="0" w:color="BFBFBF"/>
              <w:left w:val="double" w:sz="6" w:space="0" w:color="BFBFBF"/>
              <w:bottom w:val="single" w:sz="4" w:space="0" w:color="BFBFBF"/>
              <w:right w:val="single" w:sz="4" w:space="0" w:color="BFBFBF"/>
            </w:tcBorders>
            <w:shd w:val="clear" w:color="F7F9FB" w:fill="DDEBF7"/>
            <w:noWrap/>
            <w:vAlign w:val="center"/>
          </w:tcPr>
          <w:p w14:paraId="0C8DB6EF" w14:textId="5EE917D4" w:rsidR="00132CDF" w:rsidRPr="00132CDF" w:rsidRDefault="00132CDF" w:rsidP="00132CDF">
            <w:pPr>
              <w:rPr>
                <w:rFonts w:cs="Calibri"/>
                <w:color w:val="000000"/>
                <w:sz w:val="22"/>
                <w:szCs w:val="22"/>
              </w:rPr>
            </w:pPr>
          </w:p>
        </w:tc>
      </w:tr>
    </w:tbl>
    <w:p w14:paraId="514A26CB" w14:textId="77777777" w:rsidR="00132CDF" w:rsidRDefault="00132CDF" w:rsidP="001032AD">
      <w:pPr>
        <w:rPr>
          <w:rFonts w:cs="Arial"/>
          <w:color w:val="000000" w:themeColor="text1"/>
          <w:szCs w:val="36"/>
        </w:rPr>
      </w:pPr>
    </w:p>
    <w:tbl>
      <w:tblPr>
        <w:tblW w:w="14360" w:type="dxa"/>
        <w:tblLook w:val="04A0" w:firstRow="1" w:lastRow="0" w:firstColumn="1" w:lastColumn="0" w:noHBand="0" w:noVBand="1"/>
      </w:tblPr>
      <w:tblGrid>
        <w:gridCol w:w="2101"/>
        <w:gridCol w:w="2898"/>
        <w:gridCol w:w="1179"/>
        <w:gridCol w:w="1179"/>
        <w:gridCol w:w="1179"/>
        <w:gridCol w:w="1179"/>
        <w:gridCol w:w="1179"/>
        <w:gridCol w:w="1179"/>
        <w:gridCol w:w="1179"/>
        <w:gridCol w:w="1108"/>
      </w:tblGrid>
      <w:tr w:rsidR="004842AB" w:rsidRPr="004842AB" w14:paraId="6C1972F6" w14:textId="77777777" w:rsidTr="00701712">
        <w:trPr>
          <w:trHeight w:val="320"/>
          <w:tblHeader/>
        </w:trPr>
        <w:tc>
          <w:tcPr>
            <w:tcW w:w="2101" w:type="dxa"/>
            <w:vMerge w:val="restart"/>
            <w:tcBorders>
              <w:top w:val="single" w:sz="8" w:space="0" w:color="BFBFBF"/>
              <w:left w:val="single" w:sz="8" w:space="0" w:color="BFBFBF"/>
              <w:bottom w:val="single" w:sz="4" w:space="0" w:color="BFBFBF"/>
              <w:right w:val="single" w:sz="4" w:space="0" w:color="BFBFBF"/>
            </w:tcBorders>
            <w:shd w:val="clear" w:color="000000" w:fill="BDD7EE"/>
            <w:noWrap/>
            <w:vAlign w:val="center"/>
            <w:hideMark/>
          </w:tcPr>
          <w:p w14:paraId="1623C80E" w14:textId="47C23C3C" w:rsidR="004842AB" w:rsidRPr="004842AB" w:rsidRDefault="008D1C4B" w:rsidP="004842AB">
            <w:pPr>
              <w:rPr>
                <w:rFonts w:cs="Calibri"/>
                <w:color w:val="404040"/>
                <w:sz w:val="22"/>
                <w:szCs w:val="22"/>
              </w:rPr>
            </w:pPr>
            <w:r>
              <w:rPr>
                <w:color w:val="404040"/>
                <w:sz w:val="22"/>
              </w:rPr>
              <w:t>Nome do funcionário</w:t>
            </w:r>
          </w:p>
        </w:tc>
        <w:tc>
          <w:tcPr>
            <w:tcW w:w="2898" w:type="dxa"/>
            <w:vMerge w:val="restart"/>
            <w:tcBorders>
              <w:top w:val="single" w:sz="8" w:space="0" w:color="BFBFBF"/>
              <w:left w:val="single" w:sz="4" w:space="0" w:color="BFBFBF"/>
              <w:bottom w:val="single" w:sz="4" w:space="0" w:color="BFBFBF"/>
              <w:right w:val="single" w:sz="4" w:space="0" w:color="BFBFBF"/>
            </w:tcBorders>
            <w:shd w:val="clear" w:color="000000" w:fill="BDD7EE"/>
            <w:noWrap/>
            <w:vAlign w:val="center"/>
            <w:hideMark/>
          </w:tcPr>
          <w:p w14:paraId="75BE8318" w14:textId="2FF12B3A" w:rsidR="004842AB" w:rsidRPr="004842AB" w:rsidRDefault="008D1C4B" w:rsidP="004842AB">
            <w:pPr>
              <w:rPr>
                <w:rFonts w:cs="Calibri"/>
                <w:color w:val="404040"/>
                <w:sz w:val="22"/>
                <w:szCs w:val="22"/>
              </w:rPr>
            </w:pPr>
            <w:r>
              <w:rPr>
                <w:color w:val="404040"/>
                <w:sz w:val="22"/>
              </w:rPr>
              <w:t>Trabalho atribuído</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28B830E6" w14:textId="68F21FD4" w:rsidR="004842AB" w:rsidRPr="004842AB" w:rsidRDefault="008D1C4B" w:rsidP="004842AB">
            <w:pPr>
              <w:jc w:val="center"/>
              <w:rPr>
                <w:rFonts w:cs="Calibri"/>
                <w:color w:val="404040"/>
                <w:sz w:val="22"/>
                <w:szCs w:val="22"/>
              </w:rPr>
            </w:pPr>
            <w:r>
              <w:rPr>
                <w:color w:val="404040"/>
                <w:sz w:val="22"/>
              </w:rPr>
              <w:t>Seg</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3D38A0BA" w14:textId="0FA39F8D" w:rsidR="004842AB" w:rsidRPr="004842AB" w:rsidRDefault="008D1C4B" w:rsidP="004842AB">
            <w:pPr>
              <w:jc w:val="center"/>
              <w:rPr>
                <w:rFonts w:cs="Calibri"/>
                <w:color w:val="404040"/>
                <w:sz w:val="22"/>
                <w:szCs w:val="22"/>
              </w:rPr>
            </w:pPr>
            <w:r>
              <w:rPr>
                <w:color w:val="404040"/>
                <w:sz w:val="22"/>
              </w:rPr>
              <w:t>Ter</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407AC9C0" w14:textId="768ABDB4" w:rsidR="004842AB" w:rsidRPr="004842AB" w:rsidRDefault="008D1C4B" w:rsidP="004842AB">
            <w:pPr>
              <w:jc w:val="center"/>
              <w:rPr>
                <w:rFonts w:cs="Calibri"/>
                <w:color w:val="404040"/>
                <w:sz w:val="22"/>
                <w:szCs w:val="22"/>
              </w:rPr>
            </w:pPr>
            <w:r>
              <w:rPr>
                <w:color w:val="404040"/>
                <w:sz w:val="22"/>
              </w:rPr>
              <w:t>Qua</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419A9DD9" w14:textId="340BD9F0" w:rsidR="004842AB" w:rsidRPr="004842AB" w:rsidRDefault="008D1C4B" w:rsidP="004842AB">
            <w:pPr>
              <w:jc w:val="center"/>
              <w:rPr>
                <w:rFonts w:cs="Calibri"/>
                <w:color w:val="404040"/>
                <w:sz w:val="22"/>
                <w:szCs w:val="22"/>
              </w:rPr>
            </w:pPr>
            <w:r>
              <w:rPr>
                <w:color w:val="404040"/>
                <w:sz w:val="22"/>
              </w:rPr>
              <w:t>Qui</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63A6522A" w14:textId="3334143C" w:rsidR="004842AB" w:rsidRPr="004842AB" w:rsidRDefault="008D1C4B" w:rsidP="004842AB">
            <w:pPr>
              <w:jc w:val="center"/>
              <w:rPr>
                <w:rFonts w:cs="Calibri"/>
                <w:color w:val="404040"/>
                <w:sz w:val="22"/>
                <w:szCs w:val="22"/>
              </w:rPr>
            </w:pPr>
            <w:r>
              <w:rPr>
                <w:color w:val="404040"/>
                <w:sz w:val="22"/>
              </w:rPr>
              <w:t>Sex</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7EAB0845" w14:textId="3E75DE20" w:rsidR="004842AB" w:rsidRPr="004842AB" w:rsidRDefault="008D1C4B" w:rsidP="004842AB">
            <w:pPr>
              <w:jc w:val="center"/>
              <w:rPr>
                <w:rFonts w:cs="Calibri"/>
                <w:color w:val="404040"/>
                <w:sz w:val="22"/>
                <w:szCs w:val="22"/>
              </w:rPr>
            </w:pPr>
            <w:r>
              <w:rPr>
                <w:color w:val="404040"/>
                <w:sz w:val="22"/>
              </w:rPr>
              <w:t>Sáb</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0269384E" w14:textId="40CD2206" w:rsidR="004842AB" w:rsidRPr="004842AB" w:rsidRDefault="008D1C4B" w:rsidP="004842AB">
            <w:pPr>
              <w:jc w:val="center"/>
              <w:rPr>
                <w:rFonts w:cs="Calibri"/>
                <w:color w:val="404040"/>
                <w:sz w:val="22"/>
                <w:szCs w:val="22"/>
              </w:rPr>
            </w:pPr>
            <w:r>
              <w:rPr>
                <w:color w:val="404040"/>
                <w:sz w:val="22"/>
              </w:rPr>
              <w:t>Dom</w:t>
            </w:r>
          </w:p>
        </w:tc>
        <w:tc>
          <w:tcPr>
            <w:tcW w:w="1108" w:type="dxa"/>
            <w:vMerge w:val="restart"/>
            <w:tcBorders>
              <w:top w:val="single" w:sz="8" w:space="0" w:color="BFBFBF"/>
              <w:left w:val="single" w:sz="4" w:space="0" w:color="BFBFBF"/>
              <w:bottom w:val="single" w:sz="4" w:space="0" w:color="BFBFBF"/>
              <w:right w:val="single" w:sz="8" w:space="0" w:color="BFBFBF"/>
            </w:tcBorders>
            <w:shd w:val="clear" w:color="000000" w:fill="BDD7EE"/>
            <w:noWrap/>
            <w:vAlign w:val="center"/>
            <w:hideMark/>
          </w:tcPr>
          <w:p w14:paraId="19A1B7EB" w14:textId="295D1302" w:rsidR="004842AB" w:rsidRPr="004842AB" w:rsidRDefault="008D1C4B" w:rsidP="004842AB">
            <w:pPr>
              <w:jc w:val="center"/>
              <w:rPr>
                <w:rFonts w:cs="Calibri"/>
                <w:color w:val="404040"/>
                <w:sz w:val="22"/>
                <w:szCs w:val="22"/>
              </w:rPr>
            </w:pPr>
            <w:r>
              <w:rPr>
                <w:color w:val="404040"/>
                <w:sz w:val="22"/>
              </w:rPr>
              <w:t>Horas</w:t>
            </w:r>
          </w:p>
        </w:tc>
      </w:tr>
      <w:tr w:rsidR="004842AB" w:rsidRPr="004842AB" w14:paraId="30442A1F" w14:textId="77777777" w:rsidTr="001321D5">
        <w:trPr>
          <w:trHeight w:val="320"/>
        </w:trPr>
        <w:tc>
          <w:tcPr>
            <w:tcW w:w="2101" w:type="dxa"/>
            <w:vMerge/>
            <w:tcBorders>
              <w:top w:val="single" w:sz="8" w:space="0" w:color="BFBFBF"/>
              <w:left w:val="single" w:sz="8" w:space="0" w:color="BFBFBF"/>
              <w:bottom w:val="single" w:sz="4" w:space="0" w:color="BFBFBF"/>
              <w:right w:val="single" w:sz="4" w:space="0" w:color="BFBFBF"/>
            </w:tcBorders>
            <w:vAlign w:val="center"/>
            <w:hideMark/>
          </w:tcPr>
          <w:p w14:paraId="275C27E0" w14:textId="77777777" w:rsidR="004842AB" w:rsidRPr="004842AB" w:rsidRDefault="004842AB" w:rsidP="004842AB">
            <w:pPr>
              <w:rPr>
                <w:rFonts w:cs="Calibri"/>
                <w:color w:val="404040"/>
                <w:sz w:val="24"/>
              </w:rPr>
            </w:pPr>
          </w:p>
        </w:tc>
        <w:tc>
          <w:tcPr>
            <w:tcW w:w="2898" w:type="dxa"/>
            <w:vMerge/>
            <w:tcBorders>
              <w:top w:val="single" w:sz="8" w:space="0" w:color="BFBFBF"/>
              <w:left w:val="single" w:sz="4" w:space="0" w:color="BFBFBF"/>
              <w:bottom w:val="single" w:sz="4" w:space="0" w:color="BFBFBF"/>
              <w:right w:val="single" w:sz="4" w:space="0" w:color="BFBFBF"/>
            </w:tcBorders>
            <w:vAlign w:val="center"/>
            <w:hideMark/>
          </w:tcPr>
          <w:p w14:paraId="1572946B" w14:textId="77777777" w:rsidR="004842AB" w:rsidRPr="004842AB" w:rsidRDefault="004842AB" w:rsidP="004842AB">
            <w:pPr>
              <w:rPr>
                <w:rFonts w:cs="Calibri"/>
                <w:color w:val="404040"/>
                <w:sz w:val="24"/>
              </w:rPr>
            </w:pPr>
          </w:p>
        </w:tc>
        <w:tc>
          <w:tcPr>
            <w:tcW w:w="1179" w:type="dxa"/>
            <w:tcBorders>
              <w:top w:val="nil"/>
              <w:left w:val="nil"/>
              <w:bottom w:val="single" w:sz="4" w:space="0" w:color="BFBFBF"/>
              <w:right w:val="single" w:sz="4" w:space="0" w:color="BFBFBF"/>
            </w:tcBorders>
            <w:shd w:val="clear" w:color="000000" w:fill="BDD7EE"/>
            <w:noWrap/>
            <w:vAlign w:val="center"/>
          </w:tcPr>
          <w:p w14:paraId="67B490C1" w14:textId="10706E09"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15222BAF" w14:textId="0D22F07C"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5AF29DCF" w14:textId="6D952114"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289CE1BF" w14:textId="580FB4BA"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258D242C" w14:textId="091725BF"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32B15FE9" w14:textId="082B8843" w:rsidR="004842AB" w:rsidRPr="004842AB" w:rsidRDefault="004842AB" w:rsidP="004842AB">
            <w:pPr>
              <w:jc w:val="center"/>
              <w:rPr>
                <w:rFonts w:cs="Calibri"/>
                <w:color w:val="404040"/>
                <w:sz w:val="18"/>
                <w:szCs w:val="18"/>
              </w:rPr>
            </w:pPr>
          </w:p>
        </w:tc>
        <w:tc>
          <w:tcPr>
            <w:tcW w:w="1179" w:type="dxa"/>
            <w:tcBorders>
              <w:top w:val="nil"/>
              <w:left w:val="nil"/>
              <w:bottom w:val="single" w:sz="4" w:space="0" w:color="BFBFBF"/>
              <w:right w:val="single" w:sz="4" w:space="0" w:color="BFBFBF"/>
            </w:tcBorders>
            <w:shd w:val="clear" w:color="000000" w:fill="BDD7EE"/>
            <w:noWrap/>
            <w:vAlign w:val="center"/>
          </w:tcPr>
          <w:p w14:paraId="59B942C3" w14:textId="3DABF039" w:rsidR="004842AB" w:rsidRPr="004842AB" w:rsidRDefault="004842AB" w:rsidP="004842AB">
            <w:pPr>
              <w:jc w:val="center"/>
              <w:rPr>
                <w:rFonts w:cs="Calibri"/>
                <w:color w:val="404040"/>
                <w:sz w:val="18"/>
                <w:szCs w:val="18"/>
              </w:rPr>
            </w:pPr>
          </w:p>
        </w:tc>
        <w:tc>
          <w:tcPr>
            <w:tcW w:w="1108" w:type="dxa"/>
            <w:vMerge/>
            <w:tcBorders>
              <w:top w:val="single" w:sz="8" w:space="0" w:color="BFBFBF"/>
              <w:left w:val="single" w:sz="4" w:space="0" w:color="BFBFBF"/>
              <w:bottom w:val="single" w:sz="4" w:space="0" w:color="BFBFBF"/>
              <w:right w:val="single" w:sz="8" w:space="0" w:color="BFBFBF"/>
            </w:tcBorders>
            <w:vAlign w:val="center"/>
            <w:hideMark/>
          </w:tcPr>
          <w:p w14:paraId="334319DE" w14:textId="77777777" w:rsidR="004842AB" w:rsidRPr="004842AB" w:rsidRDefault="004842AB" w:rsidP="004842AB">
            <w:pPr>
              <w:rPr>
                <w:rFonts w:cs="Calibri"/>
                <w:color w:val="404040"/>
                <w:sz w:val="24"/>
              </w:rPr>
            </w:pPr>
          </w:p>
        </w:tc>
      </w:tr>
      <w:tr w:rsidR="004842AB" w:rsidRPr="004842AB" w14:paraId="653A7A69" w14:textId="77777777" w:rsidTr="001321D5">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tcPr>
          <w:p w14:paraId="4210C43F" w14:textId="28FDF37B" w:rsidR="004842AB" w:rsidRPr="004842AB"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tcPr>
          <w:p w14:paraId="18458EB0" w14:textId="35E4E3A5" w:rsidR="004842AB" w:rsidRPr="004842AB"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tcPr>
          <w:p w14:paraId="3F7FBBB2" w14:textId="4899231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tcPr>
          <w:p w14:paraId="225079A0" w14:textId="2C36AD0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tcPr>
          <w:p w14:paraId="0456C06D" w14:textId="0172CD3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tcPr>
          <w:p w14:paraId="0F20CC26" w14:textId="70DA4AC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tcPr>
          <w:p w14:paraId="78448A45" w14:textId="510967A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879694E" w14:textId="1CCCDBD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4C9D96F" w14:textId="5E41C91A"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2EA75A28" w14:textId="443A1075" w:rsidR="004842AB" w:rsidRPr="004842AB" w:rsidRDefault="004842AB" w:rsidP="004842AB">
            <w:pPr>
              <w:jc w:val="center"/>
              <w:rPr>
                <w:rFonts w:cs="Calibri"/>
                <w:color w:val="000000"/>
                <w:sz w:val="24"/>
              </w:rPr>
            </w:pPr>
            <w:r>
              <w:rPr>
                <w:color w:val="000000"/>
                <w:sz w:val="24"/>
              </w:rPr>
              <w:t>0,0</w:t>
            </w:r>
          </w:p>
        </w:tc>
      </w:tr>
      <w:tr w:rsidR="004842AB" w:rsidRPr="004842AB" w14:paraId="14DFF68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F76EBBC" w14:textId="0444B9BE"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603E39C0" w14:textId="2D64F708"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E3A6C44" w14:textId="25D47E0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2584DA9" w14:textId="2E5FF1B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A827E3" w14:textId="31C8ED6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E0EDA9F" w14:textId="7429510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AE5F795" w14:textId="7015DA8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357CAB2" w14:textId="116D190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A07F803" w14:textId="2165ECFF"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4EC273C4" w14:textId="77777777" w:rsidR="004842AB" w:rsidRPr="004842AB" w:rsidRDefault="004842AB" w:rsidP="004842AB">
            <w:pPr>
              <w:jc w:val="center"/>
              <w:rPr>
                <w:rFonts w:cs="Calibri"/>
                <w:color w:val="000000"/>
                <w:sz w:val="24"/>
              </w:rPr>
            </w:pPr>
            <w:r>
              <w:rPr>
                <w:color w:val="000000"/>
                <w:sz w:val="24"/>
              </w:rPr>
              <w:t>0,0</w:t>
            </w:r>
          </w:p>
        </w:tc>
      </w:tr>
      <w:tr w:rsidR="004842AB" w:rsidRPr="004842AB" w14:paraId="2F9BFA72"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6F016817" w14:textId="5B96617F"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24032C66" w14:textId="30C23B32"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28CB0A37" w14:textId="63F4010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053AC8F" w14:textId="78B763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50FB5D9" w14:textId="0448157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6C0461B" w14:textId="15EB04F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94E78D0" w14:textId="50DEFF0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27D98E7" w14:textId="256C90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75FD1DA" w14:textId="0FAAC5A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02025C4F" w14:textId="77777777" w:rsidR="004842AB" w:rsidRPr="004842AB" w:rsidRDefault="004842AB" w:rsidP="004842AB">
            <w:pPr>
              <w:jc w:val="center"/>
              <w:rPr>
                <w:rFonts w:cs="Calibri"/>
                <w:color w:val="000000"/>
                <w:sz w:val="24"/>
              </w:rPr>
            </w:pPr>
            <w:r>
              <w:rPr>
                <w:color w:val="000000"/>
                <w:sz w:val="24"/>
              </w:rPr>
              <w:t>0,0</w:t>
            </w:r>
          </w:p>
        </w:tc>
      </w:tr>
      <w:tr w:rsidR="004842AB" w:rsidRPr="004842AB" w14:paraId="7C1D7FE3"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DE3C6A7" w14:textId="33273D2C"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648B9F9" w14:textId="24D8EB29"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F138655" w14:textId="22D7BB3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1554E8" w14:textId="0CE6437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C66FC95" w14:textId="5C6BF43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5F4B1BA" w14:textId="1A75ACE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752FEFE" w14:textId="2F76219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60D28A0" w14:textId="61F335E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DC2724" w14:textId="4A67EAE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5D65F94" w14:textId="77777777" w:rsidR="004842AB" w:rsidRPr="004842AB" w:rsidRDefault="004842AB" w:rsidP="004842AB">
            <w:pPr>
              <w:jc w:val="center"/>
              <w:rPr>
                <w:rFonts w:cs="Calibri"/>
                <w:color w:val="000000"/>
                <w:sz w:val="24"/>
              </w:rPr>
            </w:pPr>
            <w:r>
              <w:rPr>
                <w:color w:val="000000"/>
                <w:sz w:val="24"/>
              </w:rPr>
              <w:t>0,0</w:t>
            </w:r>
          </w:p>
        </w:tc>
      </w:tr>
      <w:tr w:rsidR="004842AB" w:rsidRPr="004842AB" w14:paraId="0CC6F399"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2C0207A" w14:textId="03629A61"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6FAAA948" w14:textId="00A714E3"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012D1B82" w14:textId="4935734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A84F084" w14:textId="78720A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90BCAD4" w14:textId="348472C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470E1E8" w14:textId="4CE5799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99778A5" w14:textId="34DE3D6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2FC130E" w14:textId="3E00843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73D402" w14:textId="4A9E827B"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59914FC" w14:textId="77777777" w:rsidR="004842AB" w:rsidRPr="004842AB" w:rsidRDefault="004842AB" w:rsidP="004842AB">
            <w:pPr>
              <w:jc w:val="center"/>
              <w:rPr>
                <w:rFonts w:cs="Calibri"/>
                <w:color w:val="000000"/>
                <w:sz w:val="24"/>
              </w:rPr>
            </w:pPr>
            <w:r>
              <w:rPr>
                <w:color w:val="000000"/>
                <w:sz w:val="24"/>
              </w:rPr>
              <w:t>0,0</w:t>
            </w:r>
          </w:p>
        </w:tc>
      </w:tr>
      <w:tr w:rsidR="004842AB" w:rsidRPr="004842AB" w14:paraId="157ADEB2"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477BE55C" w14:textId="78C92319"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71ADDC6" w14:textId="0B66C52D"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CBAEF96" w14:textId="229496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A8634AC" w14:textId="4A0DC25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99F6288" w14:textId="583397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93D026" w14:textId="7B2D995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A52C5B" w14:textId="1F6020C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AA35DC6" w14:textId="45D6567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851500B" w14:textId="4AC0342D"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2788B09" w14:textId="77777777" w:rsidR="004842AB" w:rsidRPr="004842AB" w:rsidRDefault="004842AB" w:rsidP="004842AB">
            <w:pPr>
              <w:jc w:val="center"/>
              <w:rPr>
                <w:rFonts w:cs="Calibri"/>
                <w:color w:val="000000"/>
                <w:sz w:val="24"/>
              </w:rPr>
            </w:pPr>
            <w:r>
              <w:rPr>
                <w:color w:val="000000"/>
                <w:sz w:val="24"/>
              </w:rPr>
              <w:t>0,0</w:t>
            </w:r>
          </w:p>
        </w:tc>
      </w:tr>
      <w:tr w:rsidR="004842AB" w:rsidRPr="004842AB" w14:paraId="20B9F12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25BE010C" w14:textId="57546832"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53AED8C" w14:textId="1E430014"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0B7D293" w14:textId="39627F0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7162C83" w14:textId="01C4DD7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8B698FF" w14:textId="4E36C35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0184EB1" w14:textId="5755370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F8FD741" w14:textId="50F4B87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C41DBA9" w14:textId="6F70AEF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594D6C3" w14:textId="7220CD4B"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9FFADC3" w14:textId="77777777" w:rsidR="004842AB" w:rsidRPr="004842AB" w:rsidRDefault="004842AB" w:rsidP="004842AB">
            <w:pPr>
              <w:jc w:val="center"/>
              <w:rPr>
                <w:rFonts w:cs="Calibri"/>
                <w:color w:val="000000"/>
                <w:sz w:val="24"/>
              </w:rPr>
            </w:pPr>
            <w:r>
              <w:rPr>
                <w:color w:val="000000"/>
                <w:sz w:val="24"/>
              </w:rPr>
              <w:t>0,0</w:t>
            </w:r>
          </w:p>
        </w:tc>
      </w:tr>
      <w:tr w:rsidR="004842AB" w:rsidRPr="004842AB" w14:paraId="61570A95"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8651A72" w14:textId="5C2E3894"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9B44082" w14:textId="23B97ED2"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31BA4CE" w14:textId="12B08E7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68E23C4" w14:textId="7A008A4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5FEE122" w14:textId="25F18102" w:rsidR="004842AB" w:rsidRPr="004842AB" w:rsidRDefault="004842AB" w:rsidP="004842AB">
            <w:pPr>
              <w:jc w:val="center"/>
              <w:rPr>
                <w:rFonts w:cs="Calibri"/>
                <w:color w:val="000000"/>
                <w:sz w:val="22"/>
                <w:szCs w:val="22"/>
              </w:rPr>
            </w:pPr>
          </w:p>
        </w:tc>
        <w:tc>
          <w:tcPr>
            <w:tcW w:w="1179" w:type="dxa"/>
            <w:tcBorders>
              <w:top w:val="nil"/>
              <w:left w:val="nil"/>
              <w:bottom w:val="nil"/>
              <w:right w:val="nil"/>
            </w:tcBorders>
            <w:shd w:val="clear" w:color="auto" w:fill="auto"/>
            <w:noWrap/>
            <w:vAlign w:val="center"/>
            <w:hideMark/>
          </w:tcPr>
          <w:p w14:paraId="0E0FA168" w14:textId="77777777" w:rsidR="004842AB" w:rsidRPr="004842AB" w:rsidRDefault="004842AB" w:rsidP="004842AB">
            <w:pPr>
              <w:jc w:val="center"/>
              <w:rPr>
                <w:rFonts w:cs="Calibri"/>
                <w:color w:val="000000"/>
                <w:sz w:val="22"/>
                <w:szCs w:val="22"/>
              </w:rPr>
            </w:pPr>
          </w:p>
        </w:tc>
        <w:tc>
          <w:tcPr>
            <w:tcW w:w="1179" w:type="dxa"/>
            <w:tcBorders>
              <w:top w:val="nil"/>
              <w:left w:val="single" w:sz="4" w:space="0" w:color="BFBFBF"/>
              <w:bottom w:val="single" w:sz="4" w:space="0" w:color="BFBFBF"/>
              <w:right w:val="single" w:sz="4" w:space="0" w:color="BFBFBF"/>
            </w:tcBorders>
            <w:shd w:val="clear" w:color="auto" w:fill="auto"/>
            <w:noWrap/>
            <w:vAlign w:val="center"/>
            <w:hideMark/>
          </w:tcPr>
          <w:p w14:paraId="08AFD446" w14:textId="7A7B506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C6F2B77" w14:textId="67C9677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FE34A40" w14:textId="3492786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DA440CF" w14:textId="77777777" w:rsidR="004842AB" w:rsidRPr="004842AB" w:rsidRDefault="004842AB" w:rsidP="004842AB">
            <w:pPr>
              <w:jc w:val="center"/>
              <w:rPr>
                <w:rFonts w:cs="Calibri"/>
                <w:color w:val="000000"/>
                <w:sz w:val="24"/>
              </w:rPr>
            </w:pPr>
            <w:r>
              <w:rPr>
                <w:color w:val="000000"/>
                <w:sz w:val="24"/>
              </w:rPr>
              <w:t>0,0</w:t>
            </w:r>
          </w:p>
        </w:tc>
      </w:tr>
      <w:tr w:rsidR="004842AB" w:rsidRPr="004842AB" w14:paraId="1F1B762F"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633DD79C" w14:textId="743D6D9D"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56856193" w14:textId="1A860D50"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5FD1F70" w14:textId="1A55E09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AAC0020" w14:textId="1EB0A6E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38DAFCD" w14:textId="3CEEE25F" w:rsidR="004842AB" w:rsidRPr="004842AB" w:rsidRDefault="004842AB" w:rsidP="004842AB">
            <w:pPr>
              <w:jc w:val="center"/>
              <w:rPr>
                <w:rFonts w:cs="Calibri"/>
                <w:color w:val="000000"/>
                <w:sz w:val="22"/>
                <w:szCs w:val="22"/>
              </w:rPr>
            </w:pPr>
          </w:p>
        </w:tc>
        <w:tc>
          <w:tcPr>
            <w:tcW w:w="1179" w:type="dxa"/>
            <w:tcBorders>
              <w:top w:val="single" w:sz="4" w:space="0" w:color="BFBFBF"/>
              <w:left w:val="nil"/>
              <w:bottom w:val="single" w:sz="4" w:space="0" w:color="BFBFBF"/>
              <w:right w:val="single" w:sz="4" w:space="0" w:color="BFBFBF"/>
            </w:tcBorders>
            <w:shd w:val="clear" w:color="auto" w:fill="auto"/>
            <w:noWrap/>
            <w:vAlign w:val="center"/>
            <w:hideMark/>
          </w:tcPr>
          <w:p w14:paraId="4D9E460E" w14:textId="5F4523C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BF26738" w14:textId="2A5A24D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D6EAAE8" w14:textId="21A3F77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99F5EC6" w14:textId="151D571F"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42039943" w14:textId="77777777" w:rsidR="004842AB" w:rsidRPr="004842AB" w:rsidRDefault="004842AB" w:rsidP="004842AB">
            <w:pPr>
              <w:jc w:val="center"/>
              <w:rPr>
                <w:rFonts w:cs="Calibri"/>
                <w:color w:val="000000"/>
                <w:sz w:val="24"/>
              </w:rPr>
            </w:pPr>
            <w:r>
              <w:rPr>
                <w:color w:val="000000"/>
                <w:sz w:val="24"/>
              </w:rPr>
              <w:t>0,0</w:t>
            </w:r>
          </w:p>
        </w:tc>
      </w:tr>
      <w:tr w:rsidR="004842AB" w:rsidRPr="004842AB" w14:paraId="7921893D"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7B91B08D" w14:textId="73A316CB"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F2F1C5E" w14:textId="14FBCA21"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6D600176" w14:textId="6B95E2A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724F85E" w14:textId="00DC4E3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58E23A" w14:textId="336F3CA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CEB87C3" w14:textId="00DCF19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2C422A1" w14:textId="372CAC5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97133CF" w14:textId="47DD06F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6DD6450" w14:textId="0561D46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565E4247" w14:textId="77777777" w:rsidR="004842AB" w:rsidRPr="004842AB" w:rsidRDefault="004842AB" w:rsidP="004842AB">
            <w:pPr>
              <w:jc w:val="center"/>
              <w:rPr>
                <w:rFonts w:cs="Calibri"/>
                <w:color w:val="000000"/>
                <w:sz w:val="24"/>
              </w:rPr>
            </w:pPr>
            <w:r>
              <w:rPr>
                <w:color w:val="000000"/>
                <w:sz w:val="24"/>
              </w:rPr>
              <w:t>0,0</w:t>
            </w:r>
          </w:p>
        </w:tc>
      </w:tr>
      <w:tr w:rsidR="004842AB" w:rsidRPr="004842AB" w14:paraId="1050FAD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69AD522" w14:textId="52AE6634"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CEF4973" w14:textId="01E6F96F"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2E1A14A" w14:textId="702462A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4F5458F" w14:textId="3432185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7A6934" w14:textId="4D76292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32292E1" w14:textId="3C8CCE8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069BB47" w14:textId="31A25B1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3424346" w14:textId="2D40FFC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01B9BE9" w14:textId="7CFDBCCD"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E391E6D" w14:textId="77777777" w:rsidR="004842AB" w:rsidRPr="004842AB" w:rsidRDefault="004842AB" w:rsidP="004842AB">
            <w:pPr>
              <w:jc w:val="center"/>
              <w:rPr>
                <w:rFonts w:cs="Calibri"/>
                <w:color w:val="000000"/>
                <w:sz w:val="24"/>
              </w:rPr>
            </w:pPr>
            <w:r>
              <w:rPr>
                <w:color w:val="000000"/>
                <w:sz w:val="24"/>
              </w:rPr>
              <w:t>0,0</w:t>
            </w:r>
          </w:p>
        </w:tc>
      </w:tr>
      <w:tr w:rsidR="004842AB" w:rsidRPr="004842AB" w14:paraId="0F12B8EA"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DB3C946" w14:textId="0793A77F"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53D3AA0" w14:textId="311EB3DD"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8FEEECE" w14:textId="3EE8850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71C3724" w14:textId="010B93C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07C45E8" w14:textId="4915CB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A92A959" w14:textId="76A8744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777B3E4" w14:textId="3781136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63D15A2" w14:textId="6DD2CB0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73BF99" w14:textId="4AC4DA76"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389F897" w14:textId="77777777" w:rsidR="004842AB" w:rsidRPr="004842AB" w:rsidRDefault="004842AB" w:rsidP="004842AB">
            <w:pPr>
              <w:jc w:val="center"/>
              <w:rPr>
                <w:rFonts w:cs="Calibri"/>
                <w:color w:val="000000"/>
                <w:sz w:val="24"/>
              </w:rPr>
            </w:pPr>
            <w:r>
              <w:rPr>
                <w:color w:val="000000"/>
                <w:sz w:val="24"/>
              </w:rPr>
              <w:t>0,0</w:t>
            </w:r>
          </w:p>
        </w:tc>
      </w:tr>
      <w:tr w:rsidR="004842AB" w:rsidRPr="004842AB" w14:paraId="1D8B5878"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5C4C91FE" w14:textId="468D5501"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089A4D4" w14:textId="7ED0F39C"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3B850D8A" w14:textId="7944C6A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A654DA2" w14:textId="0D368EA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B6037BD" w14:textId="6430DE9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547191D" w14:textId="6AD332F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39B4401" w14:textId="4357295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68CA55F" w14:textId="5CBD632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CB0DA2C" w14:textId="6891222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7AE875A" w14:textId="77777777" w:rsidR="004842AB" w:rsidRPr="004842AB" w:rsidRDefault="004842AB" w:rsidP="004842AB">
            <w:pPr>
              <w:jc w:val="center"/>
              <w:rPr>
                <w:rFonts w:cs="Calibri"/>
                <w:color w:val="000000"/>
                <w:sz w:val="24"/>
              </w:rPr>
            </w:pPr>
            <w:r>
              <w:rPr>
                <w:color w:val="000000"/>
                <w:sz w:val="24"/>
              </w:rPr>
              <w:t>0,0</w:t>
            </w:r>
          </w:p>
        </w:tc>
      </w:tr>
      <w:tr w:rsidR="004842AB" w:rsidRPr="004842AB" w14:paraId="3BA0423E"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5CDC618" w14:textId="3702E519"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23539AC" w14:textId="6DDAD2AC"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0EF242BF" w14:textId="5E85850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EF742E5" w14:textId="4BBC2DD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ECE3D28" w14:textId="41D8F6B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90D0C02" w14:textId="34A2F66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49298E6" w14:textId="01DAA38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7005FE3" w14:textId="7A990E1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46B4103" w14:textId="22D76C3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1A9D6C0" w14:textId="77777777" w:rsidR="004842AB" w:rsidRPr="004842AB" w:rsidRDefault="004842AB" w:rsidP="004842AB">
            <w:pPr>
              <w:jc w:val="center"/>
              <w:rPr>
                <w:rFonts w:cs="Calibri"/>
                <w:color w:val="000000"/>
                <w:sz w:val="24"/>
              </w:rPr>
            </w:pPr>
            <w:r>
              <w:rPr>
                <w:color w:val="000000"/>
                <w:sz w:val="24"/>
              </w:rPr>
              <w:t>0,0</w:t>
            </w:r>
          </w:p>
        </w:tc>
      </w:tr>
      <w:tr w:rsidR="004842AB" w:rsidRPr="004842AB" w14:paraId="53D6EE5F"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E1A0ABC" w14:textId="051BD2D7"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81A8958" w14:textId="62863947"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D13AD8A" w14:textId="434C41E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6F5664C" w14:textId="6A80013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F6218F3" w14:textId="3B7CACF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63E39D" w14:textId="287892C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01FE6DC" w14:textId="3BC094F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E8642E" w14:textId="0DB52D5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85825E2" w14:textId="3D5E2E4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28B21B88" w14:textId="77777777" w:rsidR="004842AB" w:rsidRPr="004842AB" w:rsidRDefault="004842AB" w:rsidP="004842AB">
            <w:pPr>
              <w:jc w:val="center"/>
              <w:rPr>
                <w:rFonts w:cs="Calibri"/>
                <w:color w:val="000000"/>
                <w:sz w:val="24"/>
              </w:rPr>
            </w:pPr>
            <w:r>
              <w:rPr>
                <w:color w:val="000000"/>
                <w:sz w:val="24"/>
              </w:rPr>
              <w:t>0,0</w:t>
            </w:r>
          </w:p>
        </w:tc>
      </w:tr>
      <w:tr w:rsidR="004842AB" w:rsidRPr="004842AB" w14:paraId="02E1C73C"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778394AA" w14:textId="17744505"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DEB3C04" w14:textId="52504E5B"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46A1B7B" w14:textId="5F89A3F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5ACEFBC" w14:textId="1EA2E6E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675E607" w14:textId="3904FA5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4064F25" w14:textId="2A4B5E9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17058C" w14:textId="661E90A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B3CB429" w14:textId="611F6D6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D85CBD" w14:textId="61212BA8"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516AA250" w14:textId="77777777" w:rsidR="004842AB" w:rsidRPr="004842AB" w:rsidRDefault="004842AB" w:rsidP="004842AB">
            <w:pPr>
              <w:jc w:val="center"/>
              <w:rPr>
                <w:rFonts w:cs="Calibri"/>
                <w:color w:val="000000"/>
                <w:sz w:val="24"/>
              </w:rPr>
            </w:pPr>
            <w:r>
              <w:rPr>
                <w:color w:val="000000"/>
                <w:sz w:val="24"/>
              </w:rPr>
              <w:t>0,0</w:t>
            </w:r>
          </w:p>
        </w:tc>
      </w:tr>
      <w:tr w:rsidR="004842AB" w:rsidRPr="004842AB" w14:paraId="6E8F4E83"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2AA4F90D" w14:textId="62888C28" w:rsidR="004842AB" w:rsidRPr="00F75413"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5F340AB" w14:textId="2B75D557" w:rsidR="004842AB" w:rsidRPr="00F75413"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30049B8A" w14:textId="3E63510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BCFD88C" w14:textId="0327884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FB33D6A" w14:textId="0F05B22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A47DB16" w14:textId="689153D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1AC8ABA" w14:textId="3DA15DB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352A9BB" w14:textId="7295350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5465290" w14:textId="5094C723"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5DA30D0" w14:textId="77777777" w:rsidR="004842AB" w:rsidRPr="004842AB" w:rsidRDefault="004842AB" w:rsidP="004842AB">
            <w:pPr>
              <w:jc w:val="center"/>
              <w:rPr>
                <w:rFonts w:cs="Calibri"/>
                <w:color w:val="000000"/>
                <w:sz w:val="24"/>
              </w:rPr>
            </w:pPr>
            <w:r>
              <w:rPr>
                <w:color w:val="000000"/>
                <w:sz w:val="24"/>
              </w:rPr>
              <w:t>0,0</w:t>
            </w:r>
          </w:p>
        </w:tc>
      </w:tr>
    </w:tbl>
    <w:p w14:paraId="05795092" w14:textId="6B2CCBF0" w:rsidR="00132CDF" w:rsidRPr="009E2210" w:rsidRDefault="00132CDF" w:rsidP="001032AD">
      <w:pPr>
        <w:rPr>
          <w:rFonts w:cs="Arial"/>
          <w:color w:val="000000" w:themeColor="text1"/>
          <w:szCs w:val="36"/>
        </w:rPr>
        <w:sectPr w:rsidR="00132CDF" w:rsidRPr="009E2210" w:rsidSect="008D153C">
          <w:footerReference w:type="even" r:id="rId13"/>
          <w:footerReference w:type="default" r:id="rId14"/>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color w:val="000000" w:themeColor="text1"/>
          <w:szCs w:val="36"/>
        </w:rPr>
      </w:pPr>
    </w:p>
    <w:p w14:paraId="261D6070" w14:textId="77777777" w:rsidR="00C81141" w:rsidRPr="009E2210" w:rsidRDefault="00C81141" w:rsidP="001032AD">
      <w:pPr>
        <w:rPr>
          <w:rFonts w:cs="Arial"/>
          <w:color w:val="000000" w:themeColor="text1"/>
          <w:szCs w:val="36"/>
        </w:rPr>
      </w:pPr>
    </w:p>
    <w:p w14:paraId="50095D5D" w14:textId="77777777" w:rsidR="00C81141" w:rsidRPr="009E2210" w:rsidRDefault="00C81141" w:rsidP="001032AD">
      <w:pPr>
        <w:rPr>
          <w:rFonts w:cs="Arial"/>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Pr>
                <w:b/>
                <w:color w:val="000000" w:themeColor="text1"/>
                <w:sz w:val="20"/>
              </w:rPr>
              <w:t>AVISO DE ISENÇÃO DE RESPONSABILIDADE</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Pr>
                <w:color w:val="000000" w:themeColor="text1"/>
                <w:sz w:val="21"/>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B9E79" w14:textId="77777777" w:rsidR="00DE3D96" w:rsidRDefault="00DE3D96" w:rsidP="00F36FE0">
      <w:r>
        <w:separator/>
      </w:r>
    </w:p>
  </w:endnote>
  <w:endnote w:type="continuationSeparator" w:id="0">
    <w:p w14:paraId="5DC0DBDE" w14:textId="77777777" w:rsidR="00DE3D96" w:rsidRDefault="00DE3D9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D000605B" w:usb2="00000029" w:usb3="00000000" w:csb0="8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65B19" w14:textId="77777777" w:rsidR="00DE3D96" w:rsidRDefault="00DE3D96" w:rsidP="00F36FE0">
      <w:r>
        <w:separator/>
      </w:r>
    </w:p>
  </w:footnote>
  <w:footnote w:type="continuationSeparator" w:id="0">
    <w:p w14:paraId="655475FE" w14:textId="77777777" w:rsidR="00DE3D96" w:rsidRDefault="00DE3D9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8C6"/>
    <w:rsid w:val="00046C5A"/>
    <w:rsid w:val="000672EE"/>
    <w:rsid w:val="0007017F"/>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09ED"/>
    <w:rsid w:val="001321D5"/>
    <w:rsid w:val="00132CDF"/>
    <w:rsid w:val="00133BBE"/>
    <w:rsid w:val="001472A1"/>
    <w:rsid w:val="00150B91"/>
    <w:rsid w:val="001546C7"/>
    <w:rsid w:val="0016036A"/>
    <w:rsid w:val="00165789"/>
    <w:rsid w:val="00167CBF"/>
    <w:rsid w:val="00172EE8"/>
    <w:rsid w:val="001756CC"/>
    <w:rsid w:val="00191271"/>
    <w:rsid w:val="001962A6"/>
    <w:rsid w:val="001968EE"/>
    <w:rsid w:val="001A2DE8"/>
    <w:rsid w:val="001B7D76"/>
    <w:rsid w:val="001C4604"/>
    <w:rsid w:val="001D1C87"/>
    <w:rsid w:val="001E1863"/>
    <w:rsid w:val="001E345E"/>
    <w:rsid w:val="001F66A6"/>
    <w:rsid w:val="00206944"/>
    <w:rsid w:val="00206A92"/>
    <w:rsid w:val="00221C1C"/>
    <w:rsid w:val="00227A2B"/>
    <w:rsid w:val="00232075"/>
    <w:rsid w:val="00232A2C"/>
    <w:rsid w:val="00234061"/>
    <w:rsid w:val="002453A2"/>
    <w:rsid w:val="002507EE"/>
    <w:rsid w:val="00253ED5"/>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368D0"/>
    <w:rsid w:val="003457E6"/>
    <w:rsid w:val="00345B4E"/>
    <w:rsid w:val="00364330"/>
    <w:rsid w:val="0036595F"/>
    <w:rsid w:val="003758D7"/>
    <w:rsid w:val="003804ED"/>
    <w:rsid w:val="00385C71"/>
    <w:rsid w:val="00394B27"/>
    <w:rsid w:val="00394B8A"/>
    <w:rsid w:val="00395D13"/>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593E"/>
    <w:rsid w:val="003E7A75"/>
    <w:rsid w:val="003F787D"/>
    <w:rsid w:val="00411952"/>
    <w:rsid w:val="00422668"/>
    <w:rsid w:val="0044265D"/>
    <w:rsid w:val="00451FC9"/>
    <w:rsid w:val="0045552B"/>
    <w:rsid w:val="0046242A"/>
    <w:rsid w:val="004654F9"/>
    <w:rsid w:val="004674F6"/>
    <w:rsid w:val="00473A9E"/>
    <w:rsid w:val="00482909"/>
    <w:rsid w:val="004842AB"/>
    <w:rsid w:val="00491059"/>
    <w:rsid w:val="00492BF1"/>
    <w:rsid w:val="00492FB0"/>
    <w:rsid w:val="00493BCE"/>
    <w:rsid w:val="004952F9"/>
    <w:rsid w:val="004B4C32"/>
    <w:rsid w:val="004B5204"/>
    <w:rsid w:val="004D59AF"/>
    <w:rsid w:val="004E30B2"/>
    <w:rsid w:val="004E32BC"/>
    <w:rsid w:val="004E520B"/>
    <w:rsid w:val="004E59C7"/>
    <w:rsid w:val="004E7C78"/>
    <w:rsid w:val="005063BE"/>
    <w:rsid w:val="00507F71"/>
    <w:rsid w:val="00507FF4"/>
    <w:rsid w:val="0051086A"/>
    <w:rsid w:val="00513ACA"/>
    <w:rsid w:val="00516486"/>
    <w:rsid w:val="00524C4C"/>
    <w:rsid w:val="0052782B"/>
    <w:rsid w:val="00531F82"/>
    <w:rsid w:val="005345A7"/>
    <w:rsid w:val="00543EFB"/>
    <w:rsid w:val="00547183"/>
    <w:rsid w:val="00557C38"/>
    <w:rsid w:val="00557C5E"/>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3425B"/>
    <w:rsid w:val="006437C4"/>
    <w:rsid w:val="00660D04"/>
    <w:rsid w:val="00660F2B"/>
    <w:rsid w:val="00666161"/>
    <w:rsid w:val="00673411"/>
    <w:rsid w:val="00681515"/>
    <w:rsid w:val="00681EE0"/>
    <w:rsid w:val="006940BE"/>
    <w:rsid w:val="006950B1"/>
    <w:rsid w:val="006A02AA"/>
    <w:rsid w:val="006A1F9E"/>
    <w:rsid w:val="006B39F0"/>
    <w:rsid w:val="006B4529"/>
    <w:rsid w:val="006B5ECE"/>
    <w:rsid w:val="006B6267"/>
    <w:rsid w:val="006C1052"/>
    <w:rsid w:val="006C3482"/>
    <w:rsid w:val="006C39ED"/>
    <w:rsid w:val="006C66DE"/>
    <w:rsid w:val="006D36F2"/>
    <w:rsid w:val="006D6888"/>
    <w:rsid w:val="006E24AA"/>
    <w:rsid w:val="006F1645"/>
    <w:rsid w:val="006F40F0"/>
    <w:rsid w:val="006F5AC0"/>
    <w:rsid w:val="006F7663"/>
    <w:rsid w:val="006F7CEF"/>
    <w:rsid w:val="00701712"/>
    <w:rsid w:val="00707F1D"/>
    <w:rsid w:val="00714325"/>
    <w:rsid w:val="00717713"/>
    <w:rsid w:val="00744E50"/>
    <w:rsid w:val="00752EDD"/>
    <w:rsid w:val="00756B3B"/>
    <w:rsid w:val="00774101"/>
    <w:rsid w:val="0078197E"/>
    <w:rsid w:val="00782659"/>
    <w:rsid w:val="00783BAD"/>
    <w:rsid w:val="007940B3"/>
    <w:rsid w:val="007964B8"/>
    <w:rsid w:val="007B57CC"/>
    <w:rsid w:val="007C0A2F"/>
    <w:rsid w:val="007D181E"/>
    <w:rsid w:val="007E3DFF"/>
    <w:rsid w:val="007F08AA"/>
    <w:rsid w:val="007F4394"/>
    <w:rsid w:val="007F4423"/>
    <w:rsid w:val="00801FB2"/>
    <w:rsid w:val="00804DF9"/>
    <w:rsid w:val="00813A41"/>
    <w:rsid w:val="0081690B"/>
    <w:rsid w:val="00830077"/>
    <w:rsid w:val="008350B3"/>
    <w:rsid w:val="00846151"/>
    <w:rsid w:val="0085124E"/>
    <w:rsid w:val="00863730"/>
    <w:rsid w:val="008646AE"/>
    <w:rsid w:val="008728CB"/>
    <w:rsid w:val="008A38BB"/>
    <w:rsid w:val="008A59FA"/>
    <w:rsid w:val="008B4152"/>
    <w:rsid w:val="008C3ED9"/>
    <w:rsid w:val="008D153C"/>
    <w:rsid w:val="008D1C4B"/>
    <w:rsid w:val="008D3D37"/>
    <w:rsid w:val="008E420B"/>
    <w:rsid w:val="008E7EB4"/>
    <w:rsid w:val="008F0F82"/>
    <w:rsid w:val="008F73FB"/>
    <w:rsid w:val="008F74B0"/>
    <w:rsid w:val="009016C1"/>
    <w:rsid w:val="009152A8"/>
    <w:rsid w:val="00925A7C"/>
    <w:rsid w:val="00931F34"/>
    <w:rsid w:val="00942BD8"/>
    <w:rsid w:val="00947233"/>
    <w:rsid w:val="00947B8F"/>
    <w:rsid w:val="00952AB1"/>
    <w:rsid w:val="009541D8"/>
    <w:rsid w:val="009703F7"/>
    <w:rsid w:val="00977EFD"/>
    <w:rsid w:val="0098484D"/>
    <w:rsid w:val="009A10DA"/>
    <w:rsid w:val="009A140C"/>
    <w:rsid w:val="009A27BF"/>
    <w:rsid w:val="009A2D82"/>
    <w:rsid w:val="009A5EE9"/>
    <w:rsid w:val="009A7594"/>
    <w:rsid w:val="009B365B"/>
    <w:rsid w:val="009C2E35"/>
    <w:rsid w:val="009C4A98"/>
    <w:rsid w:val="009C524F"/>
    <w:rsid w:val="009C6682"/>
    <w:rsid w:val="009D3019"/>
    <w:rsid w:val="009D3ACD"/>
    <w:rsid w:val="009E2210"/>
    <w:rsid w:val="009E31FD"/>
    <w:rsid w:val="009E4A5C"/>
    <w:rsid w:val="009E71D3"/>
    <w:rsid w:val="009E78AB"/>
    <w:rsid w:val="009F028C"/>
    <w:rsid w:val="009F11F1"/>
    <w:rsid w:val="00A06691"/>
    <w:rsid w:val="00A10B8F"/>
    <w:rsid w:val="00A11BF6"/>
    <w:rsid w:val="00A11D23"/>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317F6"/>
    <w:rsid w:val="00B42587"/>
    <w:rsid w:val="00B508EA"/>
    <w:rsid w:val="00B5531F"/>
    <w:rsid w:val="00B563EC"/>
    <w:rsid w:val="00B6435C"/>
    <w:rsid w:val="00B732BA"/>
    <w:rsid w:val="00B73F9D"/>
    <w:rsid w:val="00B8487A"/>
    <w:rsid w:val="00B8500C"/>
    <w:rsid w:val="00B90921"/>
    <w:rsid w:val="00B91333"/>
    <w:rsid w:val="00B925B8"/>
    <w:rsid w:val="00B97A54"/>
    <w:rsid w:val="00BA49BD"/>
    <w:rsid w:val="00BC38F6"/>
    <w:rsid w:val="00BC3D1E"/>
    <w:rsid w:val="00BC4CD6"/>
    <w:rsid w:val="00BC7F9D"/>
    <w:rsid w:val="00BD78B2"/>
    <w:rsid w:val="00BE3EF4"/>
    <w:rsid w:val="00BE6E95"/>
    <w:rsid w:val="00BF352C"/>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3ED2"/>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0A1A"/>
    <w:rsid w:val="00DA4723"/>
    <w:rsid w:val="00DA530F"/>
    <w:rsid w:val="00DA5550"/>
    <w:rsid w:val="00DB1AE1"/>
    <w:rsid w:val="00DD0D26"/>
    <w:rsid w:val="00DE1475"/>
    <w:rsid w:val="00DE260D"/>
    <w:rsid w:val="00DE2935"/>
    <w:rsid w:val="00DE3D96"/>
    <w:rsid w:val="00DF006B"/>
    <w:rsid w:val="00E0014C"/>
    <w:rsid w:val="00E06662"/>
    <w:rsid w:val="00E11F52"/>
    <w:rsid w:val="00E1328E"/>
    <w:rsid w:val="00E166EC"/>
    <w:rsid w:val="00E2145C"/>
    <w:rsid w:val="00E238AC"/>
    <w:rsid w:val="00E32935"/>
    <w:rsid w:val="00E53521"/>
    <w:rsid w:val="00E62BF6"/>
    <w:rsid w:val="00E6324E"/>
    <w:rsid w:val="00E64F15"/>
    <w:rsid w:val="00E702FC"/>
    <w:rsid w:val="00E7322A"/>
    <w:rsid w:val="00E8348B"/>
    <w:rsid w:val="00E85804"/>
    <w:rsid w:val="00E85E45"/>
    <w:rsid w:val="00E87354"/>
    <w:rsid w:val="00E942CC"/>
    <w:rsid w:val="00E95C18"/>
    <w:rsid w:val="00E97F89"/>
    <w:rsid w:val="00EB23F8"/>
    <w:rsid w:val="00EC3CDB"/>
    <w:rsid w:val="00ED537A"/>
    <w:rsid w:val="00EF505B"/>
    <w:rsid w:val="00F04625"/>
    <w:rsid w:val="00F05EE6"/>
    <w:rsid w:val="00F06218"/>
    <w:rsid w:val="00F11F7B"/>
    <w:rsid w:val="00F200A5"/>
    <w:rsid w:val="00F30326"/>
    <w:rsid w:val="00F36FE0"/>
    <w:rsid w:val="00F4200F"/>
    <w:rsid w:val="00F52BFC"/>
    <w:rsid w:val="00F530D1"/>
    <w:rsid w:val="00F74977"/>
    <w:rsid w:val="00F75413"/>
    <w:rsid w:val="00F85E87"/>
    <w:rsid w:val="00F90516"/>
    <w:rsid w:val="00FB1580"/>
    <w:rsid w:val="00FB4C7E"/>
    <w:rsid w:val="00FC53C7"/>
    <w:rsid w:val="00FF405D"/>
    <w:rsid w:val="00FF51C2"/>
    <w:rsid w:val="00FF5DC1"/>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532217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7863693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689634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42285497">
      <w:bodyDiv w:val="1"/>
      <w:marLeft w:val="0"/>
      <w:marRight w:val="0"/>
      <w:marTop w:val="0"/>
      <w:marBottom w:val="0"/>
      <w:divBdr>
        <w:top w:val="none" w:sz="0" w:space="0" w:color="auto"/>
        <w:left w:val="none" w:sz="0" w:space="0" w:color="auto"/>
        <w:bottom w:val="none" w:sz="0" w:space="0" w:color="auto"/>
        <w:right w:val="none" w:sz="0" w:space="0" w:color="auto"/>
      </w:divBdr>
    </w:div>
    <w:div w:id="1547837372">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8173227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47612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25147466">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4374690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IC-Sailboat-Retrospective-10824_WORD.dotx</Template>
  <TotalTime>50</TotalTime>
  <Pages>3</Pages>
  <Words>138</Words>
  <Characters>878</Characters>
  <Application>Microsoft Office Word</Application>
  <DocSecurity>0</DocSecurity>
  <Lines>219</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Windows 用户</cp:lastModifiedBy>
  <cp:revision>8</cp:revision>
  <cp:lastPrinted>2020-05-04T14:52:00Z</cp:lastPrinted>
  <dcterms:created xsi:type="dcterms:W3CDTF">2024-08-21T01:30:00Z</dcterms:created>
  <dcterms:modified xsi:type="dcterms:W3CDTF">2024-11-06T08:08:00Z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