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FBEA1" w14:textId="03EB1079" w:rsidR="0022017E" w:rsidRDefault="00171D66" w:rsidP="008E24CD">
      <w:pPr>
        <w:rPr>
          <w:rFonts w:ascii="Century Gothic" w:hAnsi="Century Gothic"/>
          <w:b/>
          <w:bCs/>
          <w:color w:val="595959" w:themeColor="text1" w:themeTint="A6"/>
          <w:sz w:val="40"/>
          <w:szCs w:val="40"/>
        </w:rPr>
      </w:pPr>
      <w:r>
        <w:rPr>
          <w:noProof/>
        </w:rPr>
        <w:drawing>
          <wp:anchor distT="0" distB="0" distL="114300" distR="114300" simplePos="0" relativeHeight="251659264" behindDoc="0" locked="0" layoutInCell="1" allowOverlap="1" wp14:anchorId="6BE39D6A" wp14:editId="4ADCFB84">
            <wp:simplePos x="0" y="0"/>
            <wp:positionH relativeFrom="column">
              <wp:posOffset>4848225</wp:posOffset>
            </wp:positionH>
            <wp:positionV relativeFrom="paragraph">
              <wp:posOffset>57150</wp:posOffset>
            </wp:positionV>
            <wp:extent cx="2075688" cy="411480"/>
            <wp:effectExtent l="0" t="0" r="1270" b="7620"/>
            <wp:wrapNone/>
            <wp:docPr id="663040656" name="Picture 9" descr="A blue background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40656" name="Picture 9" descr="A blue background with white text&#10;&#10;Description automatically generated">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5688" cy="411480"/>
                    </a:xfrm>
                    <a:prstGeom prst="rect">
                      <a:avLst/>
                    </a:prstGeom>
                  </pic:spPr>
                </pic:pic>
              </a:graphicData>
            </a:graphic>
            <wp14:sizeRelH relativeFrom="page">
              <wp14:pctWidth>0</wp14:pctWidth>
            </wp14:sizeRelH>
            <wp14:sizeRelV relativeFrom="page">
              <wp14:pctHeight>0</wp14:pctHeight>
            </wp14:sizeRelV>
          </wp:anchor>
        </w:drawing>
      </w:r>
      <w:r w:rsidR="002160F0">
        <w:rPr>
          <w:rFonts w:ascii="Century Gothic" w:hAnsi="Century Gothic"/>
          <w:b/>
          <w:color w:val="595959" w:themeColor="text1" w:themeTint="A6"/>
          <w:sz w:val="40"/>
        </w:rPr>
        <w:t xml:space="preserve">EXEMPLO DE MODELO DE ESTUDO </w:t>
      </w:r>
      <w:r w:rsidR="008E24CD">
        <w:rPr>
          <w:rFonts w:ascii="Century Gothic" w:hAnsi="Century Gothic"/>
          <w:b/>
          <w:bCs/>
          <w:color w:val="595959" w:themeColor="text1" w:themeTint="A6"/>
          <w:sz w:val="40"/>
          <w:szCs w:val="40"/>
        </w:rPr>
        <w:br/>
      </w:r>
      <w:r w:rsidR="002160F0">
        <w:rPr>
          <w:rFonts w:ascii="Century Gothic" w:hAnsi="Century Gothic"/>
          <w:b/>
          <w:color w:val="595959" w:themeColor="text1" w:themeTint="A6"/>
          <w:sz w:val="40"/>
        </w:rPr>
        <w:t>DE CASO DE ANÁLISE APROFUNDADA</w:t>
      </w:r>
    </w:p>
    <w:p w14:paraId="2DBC4C43" w14:textId="55032B8A" w:rsidR="0075548A" w:rsidRPr="0075548A" w:rsidRDefault="0075548A">
      <w:pPr>
        <w:rPr>
          <w:rFonts w:ascii="Century Gothic" w:hAnsi="Century Gothic"/>
          <w:color w:val="595959" w:themeColor="text1" w:themeTint="A6"/>
          <w:sz w:val="24"/>
          <w:szCs w:val="24"/>
        </w:rPr>
      </w:pPr>
      <w:r>
        <w:rPr>
          <w:rFonts w:ascii="Century Gothic" w:hAnsi="Century Gothic"/>
          <w:color w:val="000000"/>
          <w:sz w:val="24"/>
        </w:rPr>
        <w:t>Este exemplo de texto fornece uma estrutura abrangente para apresentar uma análise aprofundada da abordagem bem-sucedida da Positive Charge para melhorar a infraestrutura urbana de recarga de veículos elétricos.</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560"/>
        <w:gridCol w:w="6200"/>
      </w:tblGrid>
      <w:tr w:rsidR="002D4865" w14:paraId="3C01581C" w14:textId="77777777" w:rsidTr="007B47A5">
        <w:trPr>
          <w:trHeight w:val="720"/>
        </w:trPr>
        <w:tc>
          <w:tcPr>
            <w:tcW w:w="1076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25D01D50" w14:textId="460143EF"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RESUMO EXECUTIVO</w:t>
            </w:r>
          </w:p>
        </w:tc>
      </w:tr>
      <w:tr w:rsidR="002D4865" w14:paraId="1D84FE07" w14:textId="77777777" w:rsidTr="007B47A5">
        <w:trPr>
          <w:trHeight w:val="1060"/>
        </w:trPr>
        <w:tc>
          <w:tcPr>
            <w:tcW w:w="10760" w:type="dxa"/>
            <w:gridSpan w:val="2"/>
            <w:tcBorders>
              <w:top w:val="single" w:sz="8" w:space="0" w:color="BFBFBF" w:themeColor="background1" w:themeShade="BF"/>
              <w:bottom w:val="single" w:sz="8" w:space="0" w:color="BFBFBF" w:themeColor="background1" w:themeShade="BF"/>
            </w:tcBorders>
            <w:vAlign w:val="center"/>
          </w:tcPr>
          <w:p w14:paraId="3A745F9E" w14:textId="6974A72A" w:rsidR="002D4865" w:rsidRPr="0075548A" w:rsidRDefault="0075548A">
            <w:pPr>
              <w:rPr>
                <w:rFonts w:ascii="Century Gothic" w:hAnsi="Century Gothic"/>
                <w:color w:val="595959" w:themeColor="text1" w:themeTint="A6"/>
                <w:sz w:val="24"/>
                <w:szCs w:val="24"/>
              </w:rPr>
            </w:pPr>
            <w:r>
              <w:rPr>
                <w:rFonts w:ascii="Century Gothic" w:hAnsi="Century Gothic"/>
                <w:color w:val="595959" w:themeColor="text1" w:themeTint="A6"/>
                <w:sz w:val="24"/>
              </w:rPr>
              <w:t>Este estudo de caso explora a abordagem inovadora da Positive Charge para resolver os desafios de recarga urbana de veículos elétricos. As principais descobertas revelam melhorias significativas na eficiência da recarga e na satisfação do cliente.</w:t>
            </w:r>
          </w:p>
        </w:tc>
      </w:tr>
      <w:tr w:rsidR="002D4865" w14:paraId="0C7605BE" w14:textId="77777777" w:rsidTr="007B47A5">
        <w:trPr>
          <w:trHeight w:val="720"/>
        </w:trPr>
        <w:tc>
          <w:tcPr>
            <w:tcW w:w="1076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59863397" w14:textId="09209DC4"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INTRODUÇÃO</w:t>
            </w:r>
          </w:p>
        </w:tc>
      </w:tr>
      <w:tr w:rsidR="002D4865" w14:paraId="359D3F07" w14:textId="77777777" w:rsidTr="007B47A5">
        <w:trPr>
          <w:trHeight w:val="1033"/>
        </w:trPr>
        <w:tc>
          <w:tcPr>
            <w:tcW w:w="10760" w:type="dxa"/>
            <w:gridSpan w:val="2"/>
            <w:tcBorders>
              <w:top w:val="single" w:sz="8" w:space="0" w:color="BFBFBF" w:themeColor="background1" w:themeShade="BF"/>
              <w:bottom w:val="single" w:sz="8" w:space="0" w:color="BFBFBF" w:themeColor="background1" w:themeShade="BF"/>
            </w:tcBorders>
            <w:vAlign w:val="center"/>
          </w:tcPr>
          <w:p w14:paraId="3E64A1BA" w14:textId="6F55F49B" w:rsidR="002D4865" w:rsidRPr="0075548A" w:rsidRDefault="0075548A">
            <w:pPr>
              <w:rPr>
                <w:rFonts w:ascii="Century Gothic" w:hAnsi="Century Gothic"/>
                <w:color w:val="595959" w:themeColor="text1" w:themeTint="A6"/>
                <w:sz w:val="24"/>
                <w:szCs w:val="24"/>
              </w:rPr>
            </w:pPr>
            <w:r>
              <w:rPr>
                <w:rFonts w:ascii="Century Gothic" w:hAnsi="Century Gothic"/>
                <w:color w:val="595959" w:themeColor="text1" w:themeTint="A6"/>
                <w:sz w:val="24"/>
              </w:rPr>
              <w:t>A Positive Charge, uma empresa pioneira de recarga e logística de veículos elétricos, transformou a infraestrutura urbana de veículos elétricos. Fundada em 2015, tornou-se rapidamente uma das principais empresas de transporte urbano sustentável.</w:t>
            </w:r>
          </w:p>
        </w:tc>
      </w:tr>
      <w:tr w:rsidR="002D4865" w14:paraId="74945AF7" w14:textId="77777777" w:rsidTr="007B47A5">
        <w:trPr>
          <w:trHeight w:val="720"/>
        </w:trPr>
        <w:tc>
          <w:tcPr>
            <w:tcW w:w="1076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2E685BBE" w14:textId="5EF3AB86"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DECLARAÇÃO DO PROBLEMA</w:t>
            </w:r>
          </w:p>
        </w:tc>
      </w:tr>
      <w:tr w:rsidR="002D4865" w14:paraId="5F47BA14" w14:textId="77777777" w:rsidTr="007B47A5">
        <w:trPr>
          <w:trHeight w:val="1195"/>
        </w:trPr>
        <w:tc>
          <w:tcPr>
            <w:tcW w:w="10760" w:type="dxa"/>
            <w:gridSpan w:val="2"/>
            <w:tcBorders>
              <w:top w:val="single" w:sz="8" w:space="0" w:color="BFBFBF" w:themeColor="background1" w:themeShade="BF"/>
            </w:tcBorders>
            <w:vAlign w:val="center"/>
          </w:tcPr>
          <w:p w14:paraId="1E2A7E9B" w14:textId="4457257A" w:rsidR="002D4865" w:rsidRPr="0075548A" w:rsidRDefault="0075548A">
            <w:pPr>
              <w:rPr>
                <w:rFonts w:ascii="Century Gothic" w:hAnsi="Century Gothic"/>
                <w:color w:val="595959" w:themeColor="text1" w:themeTint="A6"/>
                <w:sz w:val="24"/>
                <w:szCs w:val="24"/>
              </w:rPr>
            </w:pPr>
            <w:r>
              <w:rPr>
                <w:rFonts w:ascii="Century Gothic" w:hAnsi="Century Gothic"/>
                <w:color w:val="595959" w:themeColor="text1" w:themeTint="A6"/>
                <w:sz w:val="24"/>
              </w:rPr>
              <w:t>Apesar da crescente adoção de veículos elétricos, as áreas urbanas não dispunham de estações de recarga rápidas o suficiente, o que levou a ineficiências operacionais e à insatisfação dos clientes.</w:t>
            </w:r>
          </w:p>
        </w:tc>
      </w:tr>
      <w:tr w:rsidR="002D4865" w14:paraId="66BE178E" w14:textId="77777777" w:rsidTr="007B47A5">
        <w:trPr>
          <w:trHeight w:val="720"/>
        </w:trPr>
        <w:tc>
          <w:tcPr>
            <w:tcW w:w="10760" w:type="dxa"/>
            <w:gridSpan w:val="2"/>
            <w:tcBorders>
              <w:left w:val="single" w:sz="24" w:space="0" w:color="2F5496" w:themeColor="accent1" w:themeShade="BF"/>
            </w:tcBorders>
            <w:shd w:val="clear" w:color="auto" w:fill="DEEAF6" w:themeFill="accent5" w:themeFillTint="33"/>
            <w:vAlign w:val="center"/>
          </w:tcPr>
          <w:p w14:paraId="53EDD981" w14:textId="691750F1" w:rsidR="002D4865"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ANÁLISE DETALHADA</w:t>
            </w:r>
          </w:p>
        </w:tc>
      </w:tr>
      <w:tr w:rsidR="002D4865" w14:paraId="3222F3DA" w14:textId="77777777" w:rsidTr="007B47A5">
        <w:trPr>
          <w:trHeight w:val="1440"/>
        </w:trPr>
        <w:tc>
          <w:tcPr>
            <w:tcW w:w="4560" w:type="dxa"/>
            <w:tcBorders>
              <w:top w:val="single" w:sz="8" w:space="0" w:color="BFBFBF" w:themeColor="background1" w:themeShade="BF"/>
            </w:tcBorders>
            <w:shd w:val="clear" w:color="auto" w:fill="E2EFD9" w:themeFill="accent6" w:themeFillTint="33"/>
            <w:vAlign w:val="center"/>
          </w:tcPr>
          <w:p w14:paraId="259A9FCB" w14:textId="5CEC549B" w:rsidR="002D4865" w:rsidRPr="0075548A" w:rsidRDefault="0075548A" w:rsidP="002D4865">
            <w:pPr>
              <w:jc w:val="right"/>
              <w:rPr>
                <w:rFonts w:ascii="Century Gothic" w:hAnsi="Century Gothic"/>
                <w:color w:val="595959" w:themeColor="text1" w:themeTint="A6"/>
                <w:sz w:val="24"/>
                <w:szCs w:val="24"/>
              </w:rPr>
            </w:pPr>
            <w:r>
              <w:rPr>
                <w:rFonts w:ascii="Century Gothic" w:hAnsi="Century Gothic"/>
                <w:color w:val="595959" w:themeColor="text1" w:themeTint="A6"/>
                <w:sz w:val="24"/>
              </w:rPr>
              <w:t>ANÁLISE SITUACIONAL</w:t>
            </w:r>
          </w:p>
        </w:tc>
        <w:tc>
          <w:tcPr>
            <w:tcW w:w="6200" w:type="dxa"/>
            <w:tcBorders>
              <w:top w:val="single" w:sz="8" w:space="0" w:color="BFBFBF" w:themeColor="background1" w:themeShade="BF"/>
            </w:tcBorders>
            <w:vAlign w:val="center"/>
          </w:tcPr>
          <w:p w14:paraId="37F0F63A" w14:textId="0F2A25EB" w:rsidR="002D4865" w:rsidRPr="0075548A"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A análise dos padrões de tráfego urbano e do uso de veículos elétricos revelou uma necessidade crítica de estações de recarga rápidas mais estrategicamente localizadas.</w:t>
            </w:r>
          </w:p>
        </w:tc>
      </w:tr>
      <w:tr w:rsidR="002D4865" w14:paraId="2FDB515A" w14:textId="77777777" w:rsidTr="007B47A5">
        <w:trPr>
          <w:trHeight w:val="1440"/>
        </w:trPr>
        <w:tc>
          <w:tcPr>
            <w:tcW w:w="4560" w:type="dxa"/>
            <w:shd w:val="clear" w:color="auto" w:fill="E2EFD9" w:themeFill="accent6" w:themeFillTint="33"/>
            <w:vAlign w:val="center"/>
          </w:tcPr>
          <w:p w14:paraId="5C628DC1" w14:textId="5D689A67" w:rsidR="002D4865" w:rsidRPr="0075548A" w:rsidRDefault="002D4865" w:rsidP="002D4865">
            <w:pPr>
              <w:jc w:val="right"/>
              <w:rPr>
                <w:rFonts w:ascii="Century Gothic" w:hAnsi="Century Gothic"/>
                <w:color w:val="595959" w:themeColor="text1" w:themeTint="A6"/>
                <w:sz w:val="24"/>
                <w:szCs w:val="24"/>
              </w:rPr>
            </w:pPr>
            <w:r>
              <w:rPr>
                <w:rFonts w:ascii="Century Gothic" w:hAnsi="Century Gothic"/>
                <w:color w:val="595959" w:themeColor="text1" w:themeTint="A6"/>
                <w:sz w:val="24"/>
              </w:rPr>
              <w:t>ANÁLISE DAS PARTES INTERESSADAS</w:t>
            </w:r>
          </w:p>
        </w:tc>
        <w:tc>
          <w:tcPr>
            <w:tcW w:w="6200" w:type="dxa"/>
            <w:vAlign w:val="center"/>
          </w:tcPr>
          <w:p w14:paraId="4BE51ECC" w14:textId="689C2296" w:rsidR="002D4865" w:rsidRPr="0075548A"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As principais partes interessadas incluíram planejadores urbanos, usuários de veículos elétricos e empresas de logística, cada uma exigindo soluções de recarga eficientes.</w:t>
            </w:r>
          </w:p>
        </w:tc>
      </w:tr>
      <w:tr w:rsidR="002D4865" w14:paraId="6F80E5D8" w14:textId="77777777" w:rsidTr="007B47A5">
        <w:trPr>
          <w:trHeight w:val="1440"/>
        </w:trPr>
        <w:tc>
          <w:tcPr>
            <w:tcW w:w="4560" w:type="dxa"/>
            <w:shd w:val="clear" w:color="auto" w:fill="E2EFD9" w:themeFill="accent6" w:themeFillTint="33"/>
            <w:vAlign w:val="center"/>
          </w:tcPr>
          <w:p w14:paraId="5E8D2FCB" w14:textId="589A1282" w:rsidR="002D4865" w:rsidRPr="0075548A" w:rsidRDefault="002D4865" w:rsidP="002D4865">
            <w:pPr>
              <w:jc w:val="right"/>
              <w:rPr>
                <w:rFonts w:ascii="Century Gothic" w:hAnsi="Century Gothic"/>
                <w:color w:val="595959" w:themeColor="text1" w:themeTint="A6"/>
                <w:sz w:val="24"/>
                <w:szCs w:val="24"/>
              </w:rPr>
            </w:pPr>
            <w:r>
              <w:rPr>
                <w:rFonts w:ascii="Century Gothic" w:hAnsi="Century Gothic"/>
                <w:color w:val="595959" w:themeColor="text1" w:themeTint="A6"/>
                <w:sz w:val="24"/>
              </w:rPr>
              <w:t>DADOS E EVIDÊNCIAS</w:t>
            </w:r>
          </w:p>
        </w:tc>
        <w:tc>
          <w:tcPr>
            <w:tcW w:w="6200" w:type="dxa"/>
            <w:vAlign w:val="center"/>
          </w:tcPr>
          <w:p w14:paraId="696F579C" w14:textId="4F95C4F6" w:rsidR="002D4865" w:rsidRPr="0075548A"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Os dados mostraram um aumento de 30% na demanda por estações de recarga de veículos elétricos em áreas urbanas no último ano.</w:t>
            </w:r>
          </w:p>
        </w:tc>
      </w:tr>
      <w:tr w:rsidR="002D4865" w14:paraId="3D8CCCE3" w14:textId="77777777" w:rsidTr="007B47A5">
        <w:trPr>
          <w:trHeight w:val="1240"/>
        </w:trPr>
        <w:tc>
          <w:tcPr>
            <w:tcW w:w="4560" w:type="dxa"/>
            <w:shd w:val="clear" w:color="auto" w:fill="E2EFD9" w:themeFill="accent6" w:themeFillTint="33"/>
            <w:vAlign w:val="center"/>
          </w:tcPr>
          <w:p w14:paraId="18750B5D" w14:textId="1EC774D5" w:rsidR="002D4865" w:rsidRPr="0075548A" w:rsidRDefault="002D4865" w:rsidP="002D4865">
            <w:pPr>
              <w:jc w:val="right"/>
              <w:rPr>
                <w:rFonts w:ascii="Century Gothic" w:hAnsi="Century Gothic"/>
                <w:color w:val="595959" w:themeColor="text1" w:themeTint="A6"/>
                <w:sz w:val="24"/>
                <w:szCs w:val="24"/>
              </w:rPr>
            </w:pPr>
            <w:r>
              <w:rPr>
                <w:rFonts w:ascii="Century Gothic" w:hAnsi="Century Gothic"/>
                <w:color w:val="595959" w:themeColor="text1" w:themeTint="A6"/>
                <w:sz w:val="24"/>
              </w:rPr>
              <w:t>ANÁLISE ESPECÍFICA DO PROBLEMA</w:t>
            </w:r>
          </w:p>
        </w:tc>
        <w:tc>
          <w:tcPr>
            <w:tcW w:w="6200" w:type="dxa"/>
            <w:vAlign w:val="center"/>
          </w:tcPr>
          <w:p w14:paraId="5D41BA16" w14:textId="5C1B0D0D" w:rsidR="002D4865" w:rsidRPr="0075548A"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Os pontos fortes incluíam tecnologia inovadora e parcerias estratégicas; os pontos fracos incluíam altos custos de instalação.</w:t>
            </w:r>
          </w:p>
        </w:tc>
      </w:tr>
      <w:tr w:rsidR="002D4865" w14:paraId="511C0818" w14:textId="77777777" w:rsidTr="007B47A5">
        <w:trPr>
          <w:trHeight w:val="720"/>
        </w:trPr>
        <w:tc>
          <w:tcPr>
            <w:tcW w:w="10760" w:type="dxa"/>
            <w:gridSpan w:val="2"/>
            <w:tcBorders>
              <w:left w:val="single" w:sz="24" w:space="0" w:color="2F5496" w:themeColor="accent1" w:themeShade="BF"/>
            </w:tcBorders>
            <w:shd w:val="clear" w:color="auto" w:fill="DEEAF6" w:themeFill="accent5" w:themeFillTint="33"/>
            <w:vAlign w:val="center"/>
          </w:tcPr>
          <w:p w14:paraId="7504B837" w14:textId="07732198" w:rsidR="002D4865"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lastRenderedPageBreak/>
              <w:t>ESTUDO DE SOLUÇÕES</w:t>
            </w:r>
          </w:p>
        </w:tc>
      </w:tr>
      <w:tr w:rsidR="002D4865" w14:paraId="7320B779" w14:textId="77777777" w:rsidTr="007B47A5">
        <w:trPr>
          <w:trHeight w:val="1440"/>
        </w:trPr>
        <w:tc>
          <w:tcPr>
            <w:tcW w:w="4560" w:type="dxa"/>
            <w:tcBorders>
              <w:top w:val="single" w:sz="8" w:space="0" w:color="BFBFBF" w:themeColor="background1" w:themeShade="BF"/>
            </w:tcBorders>
            <w:shd w:val="clear" w:color="auto" w:fill="E2EFD9" w:themeFill="accent6" w:themeFillTint="33"/>
            <w:vAlign w:val="center"/>
          </w:tcPr>
          <w:p w14:paraId="5C06E64A" w14:textId="591B9067" w:rsidR="002D4865" w:rsidRPr="0075548A" w:rsidRDefault="00B35B7E" w:rsidP="00B35B7E">
            <w:pPr>
              <w:jc w:val="right"/>
              <w:rPr>
                <w:rFonts w:ascii="Century Gothic" w:hAnsi="Century Gothic"/>
                <w:color w:val="595959" w:themeColor="text1" w:themeTint="A6"/>
                <w:sz w:val="24"/>
                <w:szCs w:val="24"/>
              </w:rPr>
            </w:pPr>
            <w:r>
              <w:rPr>
                <w:rFonts w:ascii="Century Gothic" w:hAnsi="Century Gothic"/>
                <w:color w:val="595959" w:themeColor="text1" w:themeTint="A6"/>
                <w:sz w:val="24"/>
              </w:rPr>
              <w:t>SOLUÇÕES PROPOSTAS</w:t>
            </w:r>
          </w:p>
        </w:tc>
        <w:tc>
          <w:tcPr>
            <w:tcW w:w="6200" w:type="dxa"/>
            <w:tcBorders>
              <w:top w:val="single" w:sz="8" w:space="0" w:color="BFBFBF" w:themeColor="background1" w:themeShade="BF"/>
            </w:tcBorders>
            <w:vAlign w:val="center"/>
          </w:tcPr>
          <w:p w14:paraId="0FBD7AE7" w14:textId="14D09A52" w:rsidR="002D4865" w:rsidRPr="0075548A"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As soluções consideradas incluíam unidades de recarga móveis e parcerias com propriedades comerciais para instalações de estações.</w:t>
            </w:r>
          </w:p>
        </w:tc>
      </w:tr>
      <w:tr w:rsidR="002D4865" w14:paraId="738A4FE3" w14:textId="77777777" w:rsidTr="007B47A5">
        <w:trPr>
          <w:trHeight w:val="1440"/>
        </w:trPr>
        <w:tc>
          <w:tcPr>
            <w:tcW w:w="4560" w:type="dxa"/>
            <w:shd w:val="clear" w:color="auto" w:fill="E2EFD9" w:themeFill="accent6" w:themeFillTint="33"/>
            <w:vAlign w:val="center"/>
          </w:tcPr>
          <w:p w14:paraId="470B0DB1" w14:textId="0CC6E8D6" w:rsidR="002D4865" w:rsidRPr="0075548A" w:rsidRDefault="00B35B7E" w:rsidP="00B35B7E">
            <w:pPr>
              <w:jc w:val="right"/>
              <w:rPr>
                <w:rFonts w:ascii="Century Gothic" w:hAnsi="Century Gothic"/>
                <w:color w:val="595959" w:themeColor="text1" w:themeTint="A6"/>
                <w:sz w:val="24"/>
                <w:szCs w:val="24"/>
              </w:rPr>
            </w:pPr>
            <w:r>
              <w:rPr>
                <w:rFonts w:ascii="Century Gothic" w:hAnsi="Century Gothic"/>
                <w:color w:val="595959" w:themeColor="text1" w:themeTint="A6"/>
                <w:sz w:val="24"/>
              </w:rPr>
              <w:t>PLANO DE IMPLEMENTAÇÃO</w:t>
            </w:r>
          </w:p>
        </w:tc>
        <w:tc>
          <w:tcPr>
            <w:tcW w:w="6200" w:type="dxa"/>
            <w:vAlign w:val="center"/>
          </w:tcPr>
          <w:p w14:paraId="0E1916BF" w14:textId="1D081529" w:rsidR="002D4865" w:rsidRPr="0075548A" w:rsidRDefault="00C17975"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Optamos por instalar estações de recarga permanentes e rápidas nos principais pontos logísticos, concluindo o plano ao longo de seis meses.</w:t>
            </w:r>
          </w:p>
        </w:tc>
      </w:tr>
      <w:tr w:rsidR="00B35B7E" w14:paraId="6C43F172" w14:textId="77777777" w:rsidTr="007B47A5">
        <w:trPr>
          <w:trHeight w:val="720"/>
        </w:trPr>
        <w:tc>
          <w:tcPr>
            <w:tcW w:w="10760" w:type="dxa"/>
            <w:gridSpan w:val="2"/>
            <w:tcBorders>
              <w:left w:val="single" w:sz="24" w:space="0" w:color="2F5496" w:themeColor="accent1" w:themeShade="BF"/>
            </w:tcBorders>
            <w:shd w:val="clear" w:color="auto" w:fill="DEEAF6" w:themeFill="accent5" w:themeFillTint="33"/>
            <w:vAlign w:val="center"/>
          </w:tcPr>
          <w:p w14:paraId="36CCDCEB" w14:textId="6501E0D9"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RESULTADOS E IMPACTO</w:t>
            </w:r>
          </w:p>
        </w:tc>
      </w:tr>
      <w:tr w:rsidR="002D4865" w14:paraId="36ECDD64" w14:textId="77777777" w:rsidTr="007B47A5">
        <w:trPr>
          <w:trHeight w:val="1440"/>
        </w:trPr>
        <w:tc>
          <w:tcPr>
            <w:tcW w:w="4560" w:type="dxa"/>
            <w:tcBorders>
              <w:top w:val="single" w:sz="8" w:space="0" w:color="BFBFBF" w:themeColor="background1" w:themeShade="BF"/>
            </w:tcBorders>
            <w:shd w:val="clear" w:color="auto" w:fill="E2EFD9" w:themeFill="accent6" w:themeFillTint="33"/>
            <w:vAlign w:val="center"/>
          </w:tcPr>
          <w:p w14:paraId="6EBCF610" w14:textId="7A3E60C1" w:rsidR="002D4865" w:rsidRPr="0075548A" w:rsidRDefault="00B35B7E" w:rsidP="00B35B7E">
            <w:pPr>
              <w:jc w:val="right"/>
              <w:rPr>
                <w:rFonts w:ascii="Century Gothic" w:hAnsi="Century Gothic"/>
                <w:color w:val="595959" w:themeColor="text1" w:themeTint="A6"/>
                <w:sz w:val="24"/>
                <w:szCs w:val="24"/>
              </w:rPr>
            </w:pPr>
            <w:r>
              <w:rPr>
                <w:rFonts w:ascii="Century Gothic" w:hAnsi="Century Gothic"/>
                <w:color w:val="595959" w:themeColor="text1" w:themeTint="A6"/>
                <w:sz w:val="24"/>
              </w:rPr>
              <w:t>ANÁLISE DE RESULTADOS</w:t>
            </w:r>
          </w:p>
        </w:tc>
        <w:tc>
          <w:tcPr>
            <w:tcW w:w="6200" w:type="dxa"/>
            <w:tcBorders>
              <w:top w:val="single" w:sz="8" w:space="0" w:color="BFBFBF" w:themeColor="background1" w:themeShade="BF"/>
            </w:tcBorders>
            <w:vAlign w:val="center"/>
          </w:tcPr>
          <w:p w14:paraId="6238C510" w14:textId="0C9B791C" w:rsidR="002D4865" w:rsidRPr="0022798B"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Após a implementação, houve um aumento de 40% na eficiência da recarga e uma melhoria de 25% na satisfação do cliente.</w:t>
            </w:r>
          </w:p>
        </w:tc>
      </w:tr>
      <w:tr w:rsidR="002D4865" w14:paraId="439F3785" w14:textId="77777777" w:rsidTr="007B47A5">
        <w:trPr>
          <w:trHeight w:val="1440"/>
        </w:trPr>
        <w:tc>
          <w:tcPr>
            <w:tcW w:w="4560" w:type="dxa"/>
            <w:shd w:val="clear" w:color="auto" w:fill="E2EFD9" w:themeFill="accent6" w:themeFillTint="33"/>
            <w:vAlign w:val="center"/>
          </w:tcPr>
          <w:p w14:paraId="01A43EB9" w14:textId="322886BB" w:rsidR="002D4865" w:rsidRPr="0075548A" w:rsidRDefault="00B35B7E" w:rsidP="00B35B7E">
            <w:pPr>
              <w:jc w:val="right"/>
              <w:rPr>
                <w:rFonts w:ascii="Century Gothic" w:hAnsi="Century Gothic"/>
                <w:color w:val="595959" w:themeColor="text1" w:themeTint="A6"/>
                <w:sz w:val="24"/>
                <w:szCs w:val="24"/>
              </w:rPr>
            </w:pPr>
            <w:r>
              <w:rPr>
                <w:rFonts w:ascii="Century Gothic" w:hAnsi="Century Gothic"/>
                <w:color w:val="595959" w:themeColor="text1" w:themeTint="A6"/>
                <w:sz w:val="24"/>
              </w:rPr>
              <w:t>EFEITOS A LONGO PRAZO</w:t>
            </w:r>
          </w:p>
        </w:tc>
        <w:tc>
          <w:tcPr>
            <w:tcW w:w="6200" w:type="dxa"/>
            <w:vAlign w:val="center"/>
          </w:tcPr>
          <w:p w14:paraId="1506DED4" w14:textId="7EE37C0F" w:rsidR="002D4865" w:rsidRPr="0022798B"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A solução não apenas atendeu às necessidades imediatas, mas também posicionou a Positive Charge para futuras expansões de infraestrutura urbana de veículos elétricos.</w:t>
            </w:r>
          </w:p>
        </w:tc>
      </w:tr>
      <w:tr w:rsidR="00B35B7E" w14:paraId="1EAE92EE" w14:textId="77777777" w:rsidTr="007B47A5">
        <w:trPr>
          <w:trHeight w:val="720"/>
        </w:trPr>
        <w:tc>
          <w:tcPr>
            <w:tcW w:w="1076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58250145" w14:textId="6459BD10"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LIÇÕES APRENDIDAS</w:t>
            </w:r>
          </w:p>
        </w:tc>
      </w:tr>
      <w:tr w:rsidR="00B35B7E" w14:paraId="2FA801E8" w14:textId="77777777" w:rsidTr="007B47A5">
        <w:trPr>
          <w:trHeight w:val="1440"/>
        </w:trPr>
        <w:tc>
          <w:tcPr>
            <w:tcW w:w="10760" w:type="dxa"/>
            <w:gridSpan w:val="2"/>
            <w:tcBorders>
              <w:top w:val="single" w:sz="8" w:space="0" w:color="BFBFBF" w:themeColor="background1" w:themeShade="BF"/>
            </w:tcBorders>
            <w:vAlign w:val="center"/>
          </w:tcPr>
          <w:p w14:paraId="21D97D48" w14:textId="4F4A9034" w:rsidR="00B35B7E" w:rsidRPr="0075548A"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O projeto destacou a importância da análise de localização e do feedback das partes interessadas na implementação de soluções de recarga eficazes.</w:t>
            </w:r>
          </w:p>
        </w:tc>
      </w:tr>
      <w:tr w:rsidR="00B35B7E" w14:paraId="00064076" w14:textId="77777777" w:rsidTr="007B47A5">
        <w:trPr>
          <w:trHeight w:val="720"/>
        </w:trPr>
        <w:tc>
          <w:tcPr>
            <w:tcW w:w="1076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1219BA21" w14:textId="2F98B3FB"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CONCLUSÃO E RECOMENDAÇÕES</w:t>
            </w:r>
          </w:p>
        </w:tc>
      </w:tr>
      <w:tr w:rsidR="00B35B7E" w14:paraId="4F4A398D" w14:textId="77777777" w:rsidTr="00ED023E">
        <w:trPr>
          <w:trHeight w:val="1240"/>
        </w:trPr>
        <w:tc>
          <w:tcPr>
            <w:tcW w:w="10760" w:type="dxa"/>
            <w:gridSpan w:val="2"/>
            <w:tcBorders>
              <w:top w:val="single" w:sz="8" w:space="0" w:color="BFBFBF" w:themeColor="background1" w:themeShade="BF"/>
            </w:tcBorders>
            <w:vAlign w:val="center"/>
          </w:tcPr>
          <w:p w14:paraId="15894C8B" w14:textId="4DC732EA" w:rsidR="00B35B7E" w:rsidRPr="0075548A"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O estudo de caso conclui que a estratégia da Positive Charge melhorou significativamente a eficiência de recarga urbana de veículos elétricos. Recomendamos explorar opções de energia renovável para maior sustentabilidade.</w:t>
            </w:r>
          </w:p>
        </w:tc>
      </w:tr>
      <w:tr w:rsidR="00B35B7E" w14:paraId="44F9CD78" w14:textId="77777777" w:rsidTr="007B47A5">
        <w:trPr>
          <w:trHeight w:val="720"/>
        </w:trPr>
        <w:tc>
          <w:tcPr>
            <w:tcW w:w="1076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78EA061F" w14:textId="25068E77"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ANEXOS E REFERÊNCIAS</w:t>
            </w:r>
          </w:p>
        </w:tc>
      </w:tr>
      <w:tr w:rsidR="00B35B7E" w14:paraId="087E0D08" w14:textId="77777777" w:rsidTr="007B47A5">
        <w:trPr>
          <w:trHeight w:val="925"/>
        </w:trPr>
        <w:tc>
          <w:tcPr>
            <w:tcW w:w="10760" w:type="dxa"/>
            <w:gridSpan w:val="2"/>
            <w:tcBorders>
              <w:top w:val="single" w:sz="8" w:space="0" w:color="BFBFBF" w:themeColor="background1" w:themeShade="BF"/>
            </w:tcBorders>
            <w:vAlign w:val="center"/>
          </w:tcPr>
          <w:p w14:paraId="37C7D689" w14:textId="3A670AE7" w:rsidR="00B35B7E" w:rsidRPr="0075548A" w:rsidRDefault="0075548A" w:rsidP="002D4865">
            <w:pPr>
              <w:rPr>
                <w:rFonts w:ascii="Century Gothic" w:hAnsi="Century Gothic"/>
                <w:color w:val="595959" w:themeColor="text1" w:themeTint="A6"/>
                <w:sz w:val="24"/>
                <w:szCs w:val="24"/>
              </w:rPr>
            </w:pPr>
            <w:r>
              <w:rPr>
                <w:rFonts w:ascii="Century Gothic" w:hAnsi="Century Gothic"/>
                <w:color w:val="595959" w:themeColor="text1" w:themeTint="A6"/>
                <w:sz w:val="24"/>
              </w:rPr>
              <w:t>Estão incluídos estudos detalhados de tráfego, transcrições de entrevistas com as partes interessadas e uma análise financeira do projeto.</w:t>
            </w:r>
          </w:p>
        </w:tc>
      </w:tr>
    </w:tbl>
    <w:p w14:paraId="0CDE6A7F" w14:textId="77777777" w:rsidR="002D4865" w:rsidRDefault="002D4865">
      <w:pPr>
        <w:rPr>
          <w:rFonts w:ascii="Century Gothic" w:hAnsi="Century Gothic"/>
          <w:b/>
          <w:bCs/>
          <w:color w:val="595959" w:themeColor="text1" w:themeTint="A6"/>
          <w:sz w:val="24"/>
          <w:szCs w:val="24"/>
        </w:rPr>
      </w:pPr>
    </w:p>
    <w:p w14:paraId="2CDF54F2" w14:textId="77777777" w:rsidR="002160F0" w:rsidRPr="003D706E" w:rsidRDefault="002160F0" w:rsidP="002160F0">
      <w:pPr>
        <w:rPr>
          <w:rFonts w:ascii="Century Gothic" w:hAnsi="Century Gothic" w:cs="Arial"/>
          <w:b/>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2160F0" w:rsidRPr="003D706E" w14:paraId="38CA4B27" w14:textId="77777777" w:rsidTr="00A7538E">
        <w:trPr>
          <w:trHeight w:val="2706"/>
        </w:trPr>
        <w:tc>
          <w:tcPr>
            <w:tcW w:w="10638" w:type="dxa"/>
          </w:tcPr>
          <w:p w14:paraId="0ECAA14F" w14:textId="77777777" w:rsidR="002160F0" w:rsidRPr="003D706E" w:rsidRDefault="002160F0" w:rsidP="00A7538E">
            <w:pPr>
              <w:jc w:val="center"/>
              <w:rPr>
                <w:rFonts w:ascii="Century Gothic" w:hAnsi="Century Gothic" w:cs="Arial"/>
                <w:b/>
                <w:color w:val="000000" w:themeColor="text1"/>
                <w:sz w:val="20"/>
                <w:szCs w:val="20"/>
              </w:rPr>
            </w:pPr>
            <w:r>
              <w:rPr>
                <w:rFonts w:ascii="Century Gothic" w:hAnsi="Century Gothic"/>
                <w:b/>
                <w:color w:val="000000" w:themeColor="text1"/>
                <w:sz w:val="20"/>
              </w:rPr>
              <w:lastRenderedPageBreak/>
              <w:t>AVISO DE ISENÇÃO DE RESPONSABILIDADE</w:t>
            </w:r>
          </w:p>
          <w:p w14:paraId="0E9AFB90" w14:textId="77777777" w:rsidR="002160F0" w:rsidRPr="003D706E" w:rsidRDefault="002160F0" w:rsidP="00A7538E">
            <w:pPr>
              <w:rPr>
                <w:rFonts w:ascii="Century Gothic" w:hAnsi="Century Gothic" w:cs="Arial"/>
                <w:color w:val="000000" w:themeColor="text1"/>
                <w:szCs w:val="20"/>
              </w:rPr>
            </w:pPr>
          </w:p>
          <w:p w14:paraId="6AB18F10" w14:textId="77777777" w:rsidR="002160F0" w:rsidRPr="003D706E" w:rsidRDefault="002160F0" w:rsidP="00A7538E">
            <w:pPr>
              <w:rPr>
                <w:rFonts w:ascii="Century Gothic" w:hAnsi="Century Gothic" w:cs="Arial"/>
                <w:color w:val="000000" w:themeColor="text1"/>
                <w:sz w:val="20"/>
                <w:szCs w:val="20"/>
              </w:rPr>
            </w:pPr>
            <w:r>
              <w:rPr>
                <w:rFonts w:ascii="Century Gothic" w:hAnsi="Century Gothic"/>
                <w:color w:val="000000" w:themeColor="text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43B1F80D" w14:textId="77777777" w:rsidR="002160F0" w:rsidRPr="003D706E" w:rsidRDefault="002160F0" w:rsidP="002160F0">
      <w:pPr>
        <w:rPr>
          <w:rFonts w:ascii="Century Gothic" w:hAnsi="Century Gothic"/>
          <w:b/>
          <w:color w:val="000000" w:themeColor="text1"/>
          <w:sz w:val="32"/>
          <w:szCs w:val="44"/>
        </w:rPr>
      </w:pPr>
    </w:p>
    <w:p w14:paraId="0DB15827" w14:textId="77777777" w:rsidR="002160F0" w:rsidRPr="002160F0" w:rsidRDefault="002160F0">
      <w:pPr>
        <w:rPr>
          <w:rFonts w:ascii="Century Gothic" w:hAnsi="Century Gothic"/>
          <w:b/>
          <w:bCs/>
          <w:color w:val="595959" w:themeColor="text1" w:themeTint="A6"/>
          <w:sz w:val="24"/>
          <w:szCs w:val="24"/>
        </w:rPr>
      </w:pPr>
    </w:p>
    <w:sectPr w:rsidR="002160F0" w:rsidRPr="002160F0" w:rsidSect="00CD70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B532E" w14:textId="77777777" w:rsidR="00FB2222" w:rsidRDefault="00FB2222" w:rsidP="00171D66">
      <w:pPr>
        <w:spacing w:after="0" w:line="240" w:lineRule="auto"/>
      </w:pPr>
      <w:r>
        <w:separator/>
      </w:r>
    </w:p>
  </w:endnote>
  <w:endnote w:type="continuationSeparator" w:id="0">
    <w:p w14:paraId="1B974F5A" w14:textId="77777777" w:rsidR="00FB2222" w:rsidRDefault="00FB2222" w:rsidP="0017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6CA71" w14:textId="77777777" w:rsidR="00FB2222" w:rsidRDefault="00FB2222" w:rsidP="00171D66">
      <w:pPr>
        <w:spacing w:after="0" w:line="240" w:lineRule="auto"/>
      </w:pPr>
      <w:r>
        <w:separator/>
      </w:r>
    </w:p>
  </w:footnote>
  <w:footnote w:type="continuationSeparator" w:id="0">
    <w:p w14:paraId="108910D0" w14:textId="77777777" w:rsidR="00FB2222" w:rsidRDefault="00FB2222" w:rsidP="00171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F3A3B"/>
    <w:multiLevelType w:val="hybridMultilevel"/>
    <w:tmpl w:val="1D408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42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65"/>
    <w:rsid w:val="00113FF4"/>
    <w:rsid w:val="00144D6A"/>
    <w:rsid w:val="00171D66"/>
    <w:rsid w:val="00210C0F"/>
    <w:rsid w:val="002160F0"/>
    <w:rsid w:val="0022017E"/>
    <w:rsid w:val="0022798B"/>
    <w:rsid w:val="00232230"/>
    <w:rsid w:val="002D4865"/>
    <w:rsid w:val="00392C70"/>
    <w:rsid w:val="004266F8"/>
    <w:rsid w:val="0075548A"/>
    <w:rsid w:val="007B47A5"/>
    <w:rsid w:val="00820BE6"/>
    <w:rsid w:val="008E1D47"/>
    <w:rsid w:val="008E24CD"/>
    <w:rsid w:val="008F5911"/>
    <w:rsid w:val="009D4580"/>
    <w:rsid w:val="00A93C31"/>
    <w:rsid w:val="00AC19B8"/>
    <w:rsid w:val="00B35B7E"/>
    <w:rsid w:val="00B5159F"/>
    <w:rsid w:val="00C02E76"/>
    <w:rsid w:val="00C17975"/>
    <w:rsid w:val="00CD70BC"/>
    <w:rsid w:val="00D2241B"/>
    <w:rsid w:val="00DE279A"/>
    <w:rsid w:val="00E04EED"/>
    <w:rsid w:val="00ED023E"/>
    <w:rsid w:val="00F23EF7"/>
    <w:rsid w:val="00FB22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5DF7D"/>
  <w15:chartTrackingRefBased/>
  <w15:docId w15:val="{8397D65B-6485-4491-BACC-46D4838F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8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8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8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865"/>
    <w:rPr>
      <w:rFonts w:eastAsiaTheme="majorEastAsia" w:cstheme="majorBidi"/>
      <w:color w:val="272727" w:themeColor="text1" w:themeTint="D8"/>
    </w:rPr>
  </w:style>
  <w:style w:type="paragraph" w:styleId="Title">
    <w:name w:val="Title"/>
    <w:basedOn w:val="Normal"/>
    <w:next w:val="Normal"/>
    <w:link w:val="TitleChar"/>
    <w:uiPriority w:val="10"/>
    <w:qFormat/>
    <w:rsid w:val="002D4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865"/>
    <w:pPr>
      <w:spacing w:before="160"/>
      <w:jc w:val="center"/>
    </w:pPr>
    <w:rPr>
      <w:i/>
      <w:iCs/>
      <w:color w:val="404040" w:themeColor="text1" w:themeTint="BF"/>
    </w:rPr>
  </w:style>
  <w:style w:type="character" w:customStyle="1" w:styleId="QuoteChar">
    <w:name w:val="Quote Char"/>
    <w:basedOn w:val="DefaultParagraphFont"/>
    <w:link w:val="Quote"/>
    <w:uiPriority w:val="29"/>
    <w:rsid w:val="002D4865"/>
    <w:rPr>
      <w:i/>
      <w:iCs/>
      <w:color w:val="404040" w:themeColor="text1" w:themeTint="BF"/>
    </w:rPr>
  </w:style>
  <w:style w:type="paragraph" w:styleId="ListParagraph">
    <w:name w:val="List Paragraph"/>
    <w:basedOn w:val="Normal"/>
    <w:uiPriority w:val="34"/>
    <w:qFormat/>
    <w:rsid w:val="002D4865"/>
    <w:pPr>
      <w:ind w:left="720"/>
      <w:contextualSpacing/>
    </w:pPr>
  </w:style>
  <w:style w:type="character" w:styleId="IntenseEmphasis">
    <w:name w:val="Intense Emphasis"/>
    <w:basedOn w:val="DefaultParagraphFont"/>
    <w:uiPriority w:val="21"/>
    <w:qFormat/>
    <w:rsid w:val="002D4865"/>
    <w:rPr>
      <w:i/>
      <w:iCs/>
      <w:color w:val="2F5496" w:themeColor="accent1" w:themeShade="BF"/>
    </w:rPr>
  </w:style>
  <w:style w:type="paragraph" w:styleId="IntenseQuote">
    <w:name w:val="Intense Quote"/>
    <w:basedOn w:val="Normal"/>
    <w:next w:val="Normal"/>
    <w:link w:val="IntenseQuoteChar"/>
    <w:uiPriority w:val="30"/>
    <w:qFormat/>
    <w:rsid w:val="002D4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865"/>
    <w:rPr>
      <w:i/>
      <w:iCs/>
      <w:color w:val="2F5496" w:themeColor="accent1" w:themeShade="BF"/>
    </w:rPr>
  </w:style>
  <w:style w:type="character" w:styleId="IntenseReference">
    <w:name w:val="Intense Reference"/>
    <w:basedOn w:val="DefaultParagraphFont"/>
    <w:uiPriority w:val="32"/>
    <w:qFormat/>
    <w:rsid w:val="002D4865"/>
    <w:rPr>
      <w:b/>
      <w:bCs/>
      <w:smallCaps/>
      <w:color w:val="2F5496" w:themeColor="accent1" w:themeShade="BF"/>
      <w:spacing w:val="5"/>
    </w:rPr>
  </w:style>
  <w:style w:type="table" w:styleId="TableGrid">
    <w:name w:val="Table Grid"/>
    <w:basedOn w:val="TableNormal"/>
    <w:uiPriority w:val="99"/>
    <w:rsid w:val="002D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1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D66"/>
  </w:style>
  <w:style w:type="paragraph" w:styleId="Footer">
    <w:name w:val="footer"/>
    <w:basedOn w:val="Normal"/>
    <w:link w:val="FooterChar"/>
    <w:uiPriority w:val="99"/>
    <w:unhideWhenUsed/>
    <w:rsid w:val="00171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81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560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Sun Ye</cp:lastModifiedBy>
  <cp:revision>11</cp:revision>
  <dcterms:created xsi:type="dcterms:W3CDTF">2024-02-12T05:03:00Z</dcterms:created>
  <dcterms:modified xsi:type="dcterms:W3CDTF">2024-12-18T13:48:00Z</dcterms:modified>
</cp:coreProperties>
</file>