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B502" w14:textId="136F76CC" w:rsidR="00E024DB" w:rsidRPr="006600E3" w:rsidRDefault="00A27175" w:rsidP="007B3E1F">
      <w:pPr>
        <w:ind w:left="90"/>
        <w:outlineLvl w:val="0"/>
        <w:rPr>
          <w:rFonts w:ascii="Century Gothic" w:hAnsi="Century Gothic"/>
          <w:b/>
          <w:color w:val="595959" w:themeColor="text1" w:themeTint="A6"/>
          <w:sz w:val="44"/>
          <w:szCs w:val="44"/>
        </w:rPr>
      </w:pPr>
      <w:r>
        <w:rPr>
          <w:noProof/>
        </w:rPr>
        <w:drawing>
          <wp:anchor distT="0" distB="0" distL="114300" distR="114300" simplePos="0" relativeHeight="251662336" behindDoc="0" locked="0" layoutInCell="1" allowOverlap="1" wp14:anchorId="08DA85E0" wp14:editId="6A40B262">
            <wp:simplePos x="0" y="0"/>
            <wp:positionH relativeFrom="column">
              <wp:posOffset>5130165</wp:posOffset>
            </wp:positionH>
            <wp:positionV relativeFrom="paragraph">
              <wp:posOffset>-60960</wp:posOffset>
            </wp:positionV>
            <wp:extent cx="2075688" cy="411480"/>
            <wp:effectExtent l="0" t="0" r="1270" b="7620"/>
            <wp:wrapNone/>
            <wp:docPr id="663040656" name="Picture 9"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0656" name="Picture 9"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75688" cy="411480"/>
                    </a:xfrm>
                    <a:prstGeom prst="rect">
                      <a:avLst/>
                    </a:prstGeom>
                  </pic:spPr>
                </pic:pic>
              </a:graphicData>
            </a:graphic>
            <wp14:sizeRelH relativeFrom="page">
              <wp14:pctWidth>0</wp14:pctWidth>
            </wp14:sizeRelH>
            <wp14:sizeRelV relativeFrom="page">
              <wp14:pctHeight>0</wp14:pctHeight>
            </wp14:sizeRelV>
          </wp:anchor>
        </w:drawing>
      </w:r>
      <w:r w:rsidR="00E024DB">
        <w:rPr>
          <w:rFonts w:ascii="Century Gothic" w:hAnsi="Century Gothic"/>
          <w:b/>
          <w:color w:val="595959" w:themeColor="text1" w:themeTint="A6"/>
          <w:sz w:val="44"/>
        </w:rPr>
        <w:t xml:space="preserve">EXEMPLO DE MODELO DE ESTUDO </w:t>
      </w:r>
      <w:r>
        <w:rPr>
          <w:rFonts w:ascii="Century Gothic" w:hAnsi="Century Gothic"/>
          <w:b/>
          <w:color w:val="595959" w:themeColor="text1" w:themeTint="A6"/>
          <w:sz w:val="44"/>
        </w:rPr>
        <w:br/>
      </w:r>
      <w:r w:rsidR="00E024DB">
        <w:rPr>
          <w:rFonts w:ascii="Century Gothic" w:hAnsi="Century Gothic"/>
          <w:b/>
          <w:color w:val="595959" w:themeColor="text1" w:themeTint="A6"/>
          <w:sz w:val="44"/>
        </w:rPr>
        <w:t>DE CASO DE UMA PÁGINA</w:t>
      </w:r>
      <w:r w:rsidR="00485DFC">
        <w:rPr>
          <w:rFonts w:ascii="Century Gothic" w:hAnsi="Century Gothic"/>
          <w:b/>
          <w:color w:val="595959" w:themeColor="text1" w:themeTint="A6"/>
          <w:sz w:val="44"/>
          <w:szCs w:val="44"/>
        </w:rPr>
        <w:t xml:space="preserve"> </w:t>
      </w:r>
      <w:r w:rsidR="00E024DB">
        <w:rPr>
          <w:rFonts w:ascii="Century Gothic" w:hAnsi="Century Gothic"/>
          <w:b/>
          <w:color w:val="595959" w:themeColor="text1" w:themeTint="A6"/>
          <w:sz w:val="44"/>
        </w:rPr>
        <w:t>em Microsoft Word</w:t>
      </w:r>
    </w:p>
    <w:p w14:paraId="3A93C70C" w14:textId="5AC30FB5"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37C36841">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lang w:val="pt-BR"/>
                        </w:rPr>
                      </w:pPr>
                      <w:r>
                        <w:rPr>
                          <w:rFonts w:ascii="Century Gothic" w:hAnsi="Century Gothic"/>
                          <w:b w:val="true"/>
                          <w:color w:val="D5DCE4" w:themeColor="text2" w:themeTint="33"/>
                          <w:sz w:val="100"/>
                          <w:lang w:val="pt-BR"/>
                        </w:rPr>
                        <w:t xml:space="preserve">LOGOTIPO</w:t>
                      </w:r>
                    </w:p>
                  </w:txbxContent>
                </v:textbox>
              </v:shape>
            </w:pict>
          </mc:Fallback>
        </mc:AlternateContent>
      </w:r>
    </w:p>
    <w:tbl>
      <w:tblPr>
        <w:tblW w:w="6207"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9"/>
        <w:gridCol w:w="4608"/>
      </w:tblGrid>
      <w:tr w:rsidR="00E024DB" w:rsidRPr="00756B3B" w14:paraId="191D116F" w14:textId="77777777" w:rsidTr="00D9707C">
        <w:trPr>
          <w:trHeight w:val="432"/>
        </w:trPr>
        <w:tc>
          <w:tcPr>
            <w:tcW w:w="1599"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DATA</w:t>
            </w:r>
          </w:p>
        </w:tc>
        <w:tc>
          <w:tcPr>
            <w:tcW w:w="4608"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rPr>
              <w:t>DD/MM/AA</w:t>
            </w:r>
          </w:p>
        </w:tc>
      </w:tr>
      <w:tr w:rsidR="00E024DB" w:rsidRPr="00756B3B" w14:paraId="4191B25F" w14:textId="77777777" w:rsidTr="00D9707C">
        <w:trPr>
          <w:trHeight w:val="432"/>
        </w:trPr>
        <w:tc>
          <w:tcPr>
            <w:tcW w:w="1599"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ENVIADO POR</w:t>
            </w:r>
          </w:p>
        </w:tc>
        <w:tc>
          <w:tcPr>
            <w:tcW w:w="4608" w:type="dxa"/>
            <w:shd w:val="clear" w:color="auto" w:fill="auto"/>
            <w:noWrap/>
            <w:vAlign w:val="center"/>
          </w:tcPr>
          <w:p w14:paraId="2E8864D9" w14:textId="6F403D5E" w:rsidR="00E024DB" w:rsidRPr="006E0F64" w:rsidRDefault="00C70C65" w:rsidP="00071B9A">
            <w:pPr>
              <w:rPr>
                <w:rFonts w:ascii="Century Gothic" w:hAnsi="Century Gothic"/>
                <w:color w:val="000000"/>
                <w:sz w:val="18"/>
                <w:szCs w:val="16"/>
              </w:rPr>
            </w:pPr>
            <w:r>
              <w:rPr>
                <w:rFonts w:ascii="Century Gothic" w:hAnsi="Century Gothic"/>
                <w:color w:val="000000"/>
                <w:sz w:val="18"/>
              </w:rPr>
              <w:t>Lori Garcia</w:t>
            </w:r>
          </w:p>
        </w:tc>
      </w:tr>
      <w:tr w:rsidR="00E024DB" w:rsidRPr="00756B3B" w14:paraId="382ED826" w14:textId="77777777" w:rsidTr="00D9707C">
        <w:trPr>
          <w:trHeight w:val="432"/>
        </w:trPr>
        <w:tc>
          <w:tcPr>
            <w:tcW w:w="1599"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CARGO/FUNÇÃO</w:t>
            </w:r>
          </w:p>
        </w:tc>
        <w:tc>
          <w:tcPr>
            <w:tcW w:w="4608" w:type="dxa"/>
            <w:shd w:val="clear" w:color="auto" w:fill="auto"/>
            <w:noWrap/>
            <w:vAlign w:val="center"/>
          </w:tcPr>
          <w:p w14:paraId="535D2A5B" w14:textId="77530D80" w:rsidR="00E024DB" w:rsidRPr="006E0F64" w:rsidRDefault="00C70C65" w:rsidP="00071B9A">
            <w:pPr>
              <w:rPr>
                <w:rFonts w:ascii="Century Gothic" w:hAnsi="Century Gothic"/>
                <w:color w:val="000000"/>
                <w:sz w:val="18"/>
                <w:szCs w:val="16"/>
              </w:rPr>
            </w:pPr>
            <w:r>
              <w:rPr>
                <w:rFonts w:ascii="Century Gothic" w:hAnsi="Century Gothic"/>
                <w:color w:val="000000"/>
                <w:sz w:val="18"/>
              </w:rPr>
              <w:t>Gerente de projetos</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1CC36F5A" w:rsidR="00FE4C03" w:rsidRPr="006600E3" w:rsidRDefault="006600E3" w:rsidP="006600E3">
            <w:pPr>
              <w:pStyle w:val="p1"/>
              <w:ind w:left="-105"/>
              <w:rPr>
                <w:rFonts w:ascii="Century Gothic" w:hAnsi="Century Gothic"/>
                <w:bCs/>
                <w:color w:val="404040" w:themeColor="text1" w:themeTint="BF"/>
                <w:sz w:val="28"/>
                <w:szCs w:val="28"/>
              </w:rPr>
            </w:pPr>
            <w:r>
              <w:rPr>
                <w:rFonts w:ascii="Century Gothic" w:hAnsi="Century Gothic"/>
                <w:color w:val="2E74B5" w:themeColor="accent5" w:themeShade="BF"/>
                <w:sz w:val="28"/>
              </w:rPr>
              <w:t>TÍTULO E ELEMENTO VISUAL</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31803BF1" w:rsidR="00FE4C03" w:rsidRPr="006600E3" w:rsidRDefault="00C70C65" w:rsidP="00901D4C">
            <w:pPr>
              <w:pStyle w:val="p1"/>
              <w:rPr>
                <w:rFonts w:ascii="Century Gothic" w:hAnsi="Century Gothic"/>
                <w:color w:val="000000" w:themeColor="text1"/>
                <w:sz w:val="20"/>
                <w:szCs w:val="20"/>
              </w:rPr>
            </w:pPr>
            <w:r>
              <w:rPr>
                <w:rFonts w:ascii="Century Gothic" w:hAnsi="Century Gothic"/>
                <w:color w:val="000000"/>
                <w:sz w:val="20"/>
              </w:rPr>
              <w:t>Positive Charge - Dando autonomia a frotas elétricas</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INTRODUÇÃO</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365D4A64"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Descubra como a Positive Charge revolucionou as operações de recarga de frotas elétricas. Neste estudo de caso de uma página, revelamos uma jornada notável de transformação na indústria de veículos elétricos.</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DESAFIO OU OPORTUNIDADE</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67DE8B32"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O desafio era claro — frotas elétricas em rápido crescimento estavam sobrecarregando a infraestrutura de recarga existente, levando a gargalos, tempo de inatividade e aumento dos custos operacionais.</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SOLUÇÃO OU ABORDAGEM</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65182025"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Nossa abordagem foi inovadora e abrangente. Integramos a expansão da infraestrutura, a tecnologia inteligente e os cronogramas de recarga otimizados para criar uma solução holística que abordasse o desafio em frente.</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RESULTADOS E BENEFÍCIOS</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0F801EE3"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Os resultados falam muito: uma redução de 50% no tempo de inatividade relacionado à recarga, um aumento de 60% nos leads dos operadores de frota e uma economia substancial de custos. Descubra como nossas soluções permitiram a eficiência e o crescimento.</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DEPOIMENTOS OU CITAÇÕES</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4FFF0BD8"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 xml:space="preserve">"As soluções da Positive Charge transformaram nossas operações de frota. Os gargalos de recarga ficaram no passado e nossa eficiência disparou." — </w:t>
            </w:r>
            <w:r w:rsidRPr="00C70C65">
              <w:rPr>
                <w:rFonts w:ascii="Century Gothic" w:hAnsi="Century Gothic"/>
                <w:i/>
                <w:iCs/>
                <w:color w:val="000000" w:themeColor="text1"/>
                <w:sz w:val="20"/>
                <w:szCs w:val="18"/>
              </w:rPr>
              <w:t>John Smith, gerente de frota de veículos elétricos</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68C090A9"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CHAMADA À AÇÃO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78DC465D"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Tudo pronto para transformar suas operações de frota de veículos elétricos? Fale conosco hoje mesmo para explorar soluções personalizadas de recarga de veículos elétricos que impulsionam a eficiência, a redução de custos e a excelência operacional.</w:t>
            </w:r>
          </w:p>
        </w:tc>
      </w:tr>
    </w:tbl>
    <w:p w14:paraId="1FB15783" w14:textId="77777777" w:rsidR="006600E3" w:rsidRDefault="006600E3" w:rsidP="00E024DB">
      <w:pPr>
        <w:rPr>
          <w:rFonts w:ascii="Century Gothic" w:hAnsi="Century Gothic" w:cs="Arial"/>
          <w:b/>
          <w:color w:val="808080" w:themeColor="background1" w:themeShade="80"/>
          <w:szCs w:val="36"/>
        </w:rPr>
      </w:pPr>
    </w:p>
    <w:p w14:paraId="7DF54A8A" w14:textId="77777777" w:rsidR="006600E3" w:rsidRDefault="006600E3" w:rsidP="00E024DB">
      <w:pPr>
        <w:rPr>
          <w:rFonts w:ascii="Century Gothic" w:hAnsi="Century Gothic" w:cs="Arial"/>
          <w:b/>
          <w:color w:val="808080" w:themeColor="background1" w:themeShade="80"/>
          <w:szCs w:val="36"/>
        </w:rPr>
      </w:pPr>
    </w:p>
    <w:p w14:paraId="27749B3C" w14:textId="77777777" w:rsidR="006600E3" w:rsidRDefault="006600E3" w:rsidP="00E024DB">
      <w:pPr>
        <w:rPr>
          <w:rFonts w:ascii="Century Gothic" w:hAnsi="Century Gothic" w:cs="Arial"/>
          <w:b/>
          <w:color w:val="808080" w:themeColor="background1" w:themeShade="80"/>
          <w:szCs w:val="36"/>
        </w:rPr>
      </w:pPr>
    </w:p>
    <w:p w14:paraId="63F2C44B" w14:textId="77777777" w:rsidR="006600E3" w:rsidRDefault="006600E3" w:rsidP="00E024DB">
      <w:pPr>
        <w:rPr>
          <w:rFonts w:ascii="Century Gothic" w:hAnsi="Century Gothic" w:cs="Arial"/>
          <w:b/>
          <w:color w:val="808080" w:themeColor="background1" w:themeShade="80"/>
          <w:szCs w:val="36"/>
        </w:rPr>
      </w:pPr>
    </w:p>
    <w:p w14:paraId="7905A014" w14:textId="77777777" w:rsidR="006600E3" w:rsidRPr="004054B7" w:rsidRDefault="006600E3" w:rsidP="00E024DB">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Pr>
                <w:rFonts w:ascii="Century Gothic" w:hAnsi="Century Gothic"/>
                <w:b/>
                <w:sz w:val="20"/>
              </w:rPr>
              <w:t>AVISO DE ISENÇÃO DE RESPONSABILIDADE</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Pr>
                <w:rFonts w:ascii="Century Gothic" w:hAnsi="Century Gothic"/>
                <w:sz w:val="22"/>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302CA">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7066" w14:textId="77777777" w:rsidR="003A336D" w:rsidRDefault="003A336D" w:rsidP="00FA5A19">
      <w:r>
        <w:separator/>
      </w:r>
    </w:p>
  </w:endnote>
  <w:endnote w:type="continuationSeparator" w:id="0">
    <w:p w14:paraId="433DCD24" w14:textId="77777777" w:rsidR="003A336D" w:rsidRDefault="003A336D"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10C9" w14:textId="77777777" w:rsidR="003A336D" w:rsidRDefault="003A336D" w:rsidP="00FA5A19">
      <w:r>
        <w:separator/>
      </w:r>
    </w:p>
  </w:footnote>
  <w:footnote w:type="continuationSeparator" w:id="0">
    <w:p w14:paraId="30C21661" w14:textId="77777777" w:rsidR="003A336D" w:rsidRDefault="003A336D"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5041D"/>
    <w:rsid w:val="0016369C"/>
    <w:rsid w:val="00210C0F"/>
    <w:rsid w:val="00234DD0"/>
    <w:rsid w:val="00273452"/>
    <w:rsid w:val="002C3E80"/>
    <w:rsid w:val="003125C4"/>
    <w:rsid w:val="00325724"/>
    <w:rsid w:val="00353815"/>
    <w:rsid w:val="00392C70"/>
    <w:rsid w:val="003A336D"/>
    <w:rsid w:val="00483EC9"/>
    <w:rsid w:val="00485DFC"/>
    <w:rsid w:val="00527412"/>
    <w:rsid w:val="005621E6"/>
    <w:rsid w:val="005D479C"/>
    <w:rsid w:val="00610A3D"/>
    <w:rsid w:val="006600E3"/>
    <w:rsid w:val="007302CA"/>
    <w:rsid w:val="007B3E1F"/>
    <w:rsid w:val="0080434A"/>
    <w:rsid w:val="00840BB3"/>
    <w:rsid w:val="00841A10"/>
    <w:rsid w:val="008432CE"/>
    <w:rsid w:val="00893C75"/>
    <w:rsid w:val="008F5911"/>
    <w:rsid w:val="00955031"/>
    <w:rsid w:val="009C6C7F"/>
    <w:rsid w:val="00A27175"/>
    <w:rsid w:val="00A8535A"/>
    <w:rsid w:val="00AD48C5"/>
    <w:rsid w:val="00AD5874"/>
    <w:rsid w:val="00B31536"/>
    <w:rsid w:val="00C70C65"/>
    <w:rsid w:val="00D117F6"/>
    <w:rsid w:val="00D9707C"/>
    <w:rsid w:val="00E024DB"/>
    <w:rsid w:val="00E25ABC"/>
    <w:rsid w:val="00EF49EF"/>
    <w:rsid w:val="00F667DF"/>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A27175"/>
    <w:pPr>
      <w:tabs>
        <w:tab w:val="center" w:pos="4513"/>
        <w:tab w:val="right" w:pos="9026"/>
      </w:tabs>
    </w:pPr>
  </w:style>
  <w:style w:type="character" w:customStyle="1" w:styleId="HeaderChar">
    <w:name w:val="Header Char"/>
    <w:basedOn w:val="DefaultParagraphFont"/>
    <w:link w:val="Header"/>
    <w:uiPriority w:val="99"/>
    <w:rsid w:val="00A27175"/>
    <w:rPr>
      <w:rFonts w:eastAsia="Times New Roman" w:cs="Times New Roman"/>
      <w:sz w:val="16"/>
    </w:rPr>
  </w:style>
  <w:style w:type="paragraph" w:styleId="Footer">
    <w:name w:val="footer"/>
    <w:basedOn w:val="Normal"/>
    <w:link w:val="FooterChar"/>
    <w:uiPriority w:val="99"/>
    <w:unhideWhenUsed/>
    <w:rsid w:val="00A27175"/>
    <w:pPr>
      <w:tabs>
        <w:tab w:val="center" w:pos="4513"/>
        <w:tab w:val="right" w:pos="9026"/>
      </w:tabs>
    </w:pPr>
  </w:style>
  <w:style w:type="character" w:customStyle="1" w:styleId="FooterChar">
    <w:name w:val="Footer Char"/>
    <w:basedOn w:val="DefaultParagraphFont"/>
    <w:link w:val="Footer"/>
    <w:uiPriority w:val="99"/>
    <w:rsid w:val="00A27175"/>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1927</Characters>
  <Application>Microsoft Office Word</Application>
  <DocSecurity>0</DocSecurity>
  <Lines>56</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12</cp:revision>
  <dcterms:created xsi:type="dcterms:W3CDTF">2024-01-09T22:11:00Z</dcterms:created>
  <dcterms:modified xsi:type="dcterms:W3CDTF">2024-12-18T13:29:00Z</dcterms:modified>
</cp:coreProperties>
</file>