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EC6C6" w14:textId="77777777" w:rsidR="00A24040" w:rsidRPr="00A24040" w:rsidRDefault="00A24040" w:rsidP="00A24040">
      <w:pPr>
        <w:rPr>
          <w:rFonts w:ascii="Century Gothic" w:hAnsi="Century Gothic"/>
          <w:b/>
          <w:bCs/>
          <w:color w:val="595959" w:themeColor="text1" w:themeTint="A6"/>
          <w:kern w:val="0"/>
          <w:sz w:val="36"/>
          <w:szCs w:val="36"/>
        </w:rPr>
      </w:pPr>
      <w:r w:rsidRPr="00A24040">
        <w:rPr>
          <w:rFonts w:ascii="Century Gothic" w:hAnsi="Century Gothic"/>
          <w:b/>
          <w:bCs/>
          <w:noProof/>
          <w:color w:val="595959" w:themeColor="text1" w:themeTint="A6"/>
          <w:kern w:val="0"/>
          <w:sz w:val="36"/>
          <w:szCs w:val="36"/>
        </w:rPr>
        <w:drawing>
          <wp:anchor distT="0" distB="0" distL="114300" distR="114300" simplePos="0" relativeHeight="251659264" behindDoc="0" locked="0" layoutInCell="1" allowOverlap="1" wp14:anchorId="0D145600" wp14:editId="238A85CB">
            <wp:simplePos x="0" y="0"/>
            <wp:positionH relativeFrom="column">
              <wp:posOffset>6478235</wp:posOffset>
            </wp:positionH>
            <wp:positionV relativeFrom="paragraph">
              <wp:posOffset>-160317</wp:posOffset>
            </wp:positionV>
            <wp:extent cx="2684784" cy="533990"/>
            <wp:effectExtent l="0" t="0" r="1270" b="0"/>
            <wp:wrapNone/>
            <wp:docPr id="654901134"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84784" cy="53399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kern w:val="0"/>
          <w:sz w:val="36"/>
        </w:rPr>
        <w:t>Modelo A3 básico de resolução de problemas</w:t>
      </w:r>
    </w:p>
    <w:tbl>
      <w:tblPr>
        <w:tblStyle w:val="TableGrid"/>
        <w:tblW w:w="143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5"/>
        <w:gridCol w:w="12420"/>
      </w:tblGrid>
      <w:tr w:rsidR="00A24040" w:rsidRPr="00A24040" w14:paraId="745D6BBC" w14:textId="77777777" w:rsidTr="000B6635">
        <w:trPr>
          <w:trHeight w:val="288"/>
        </w:trPr>
        <w:tc>
          <w:tcPr>
            <w:tcW w:w="1975" w:type="dxa"/>
            <w:shd w:val="clear" w:color="auto" w:fill="F2F2F2" w:themeFill="background1" w:themeFillShade="F2"/>
            <w:vAlign w:val="center"/>
          </w:tcPr>
          <w:p w14:paraId="7A6C7D48" w14:textId="77777777" w:rsidR="00A24040" w:rsidRPr="00A24040" w:rsidRDefault="00A24040" w:rsidP="000B6635">
            <w:pPr>
              <w:jc w:val="right"/>
              <w:rPr>
                <w:rFonts w:ascii="Century Gothic" w:hAnsi="Century Gothic"/>
                <w:b/>
                <w:bCs/>
                <w:color w:val="595959" w:themeColor="text1" w:themeTint="A6"/>
                <w:kern w:val="0"/>
                <w:sz w:val="20"/>
                <w:szCs w:val="20"/>
              </w:rPr>
            </w:pPr>
            <w:r>
              <w:rPr>
                <w:rFonts w:ascii="Century Gothic" w:hAnsi="Century Gothic"/>
                <w:b/>
                <w:color w:val="595959" w:themeColor="text1" w:themeTint="A6"/>
                <w:kern w:val="0"/>
                <w:sz w:val="20"/>
              </w:rPr>
              <w:t>Título</w:t>
            </w:r>
          </w:p>
        </w:tc>
        <w:tc>
          <w:tcPr>
            <w:tcW w:w="12420" w:type="dxa"/>
            <w:vAlign w:val="center"/>
          </w:tcPr>
          <w:p w14:paraId="2F0F2DD1" w14:textId="77777777" w:rsidR="00A24040" w:rsidRPr="00A24040" w:rsidRDefault="00A24040" w:rsidP="000B6635">
            <w:pPr>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Título</w:t>
            </w:r>
          </w:p>
        </w:tc>
      </w:tr>
      <w:tr w:rsidR="00A24040" w:rsidRPr="00A24040" w14:paraId="7BB54FB3" w14:textId="77777777" w:rsidTr="000B6635">
        <w:trPr>
          <w:trHeight w:val="288"/>
        </w:trPr>
        <w:tc>
          <w:tcPr>
            <w:tcW w:w="1975" w:type="dxa"/>
            <w:shd w:val="clear" w:color="auto" w:fill="F2F2F2" w:themeFill="background1" w:themeFillShade="F2"/>
            <w:vAlign w:val="center"/>
          </w:tcPr>
          <w:p w14:paraId="3EFB1012" w14:textId="77777777" w:rsidR="00A24040" w:rsidRPr="00A24040" w:rsidRDefault="00A24040" w:rsidP="000B6635">
            <w:pPr>
              <w:jc w:val="right"/>
              <w:rPr>
                <w:rFonts w:ascii="Century Gothic" w:hAnsi="Century Gothic"/>
                <w:b/>
                <w:bCs/>
                <w:color w:val="595959" w:themeColor="text1" w:themeTint="A6"/>
                <w:kern w:val="0"/>
                <w:sz w:val="20"/>
                <w:szCs w:val="20"/>
              </w:rPr>
            </w:pPr>
            <w:r>
              <w:rPr>
                <w:rFonts w:ascii="Century Gothic" w:hAnsi="Century Gothic"/>
                <w:b/>
                <w:color w:val="595959" w:themeColor="text1" w:themeTint="A6"/>
                <w:kern w:val="0"/>
                <w:sz w:val="20"/>
              </w:rPr>
              <w:t>Líder da equipe</w:t>
            </w:r>
          </w:p>
        </w:tc>
        <w:tc>
          <w:tcPr>
            <w:tcW w:w="12420" w:type="dxa"/>
            <w:vAlign w:val="center"/>
          </w:tcPr>
          <w:p w14:paraId="40A45749" w14:textId="77777777" w:rsidR="00A24040" w:rsidRPr="00A24040" w:rsidRDefault="00A24040" w:rsidP="000B6635">
            <w:pPr>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Nome</w:t>
            </w:r>
          </w:p>
        </w:tc>
      </w:tr>
      <w:tr w:rsidR="00A24040" w:rsidRPr="00A24040" w14:paraId="19986BBF" w14:textId="77777777" w:rsidTr="000B6635">
        <w:trPr>
          <w:trHeight w:val="288"/>
        </w:trPr>
        <w:tc>
          <w:tcPr>
            <w:tcW w:w="1975" w:type="dxa"/>
            <w:shd w:val="clear" w:color="auto" w:fill="F2F2F2" w:themeFill="background1" w:themeFillShade="F2"/>
            <w:vAlign w:val="center"/>
          </w:tcPr>
          <w:p w14:paraId="75BF9177" w14:textId="77777777" w:rsidR="00A24040" w:rsidRPr="00A24040" w:rsidRDefault="00A24040" w:rsidP="000B6635">
            <w:pPr>
              <w:jc w:val="right"/>
              <w:rPr>
                <w:rFonts w:ascii="Century Gothic" w:hAnsi="Century Gothic"/>
                <w:b/>
                <w:bCs/>
                <w:color w:val="595959" w:themeColor="text1" w:themeTint="A6"/>
                <w:kern w:val="0"/>
                <w:sz w:val="20"/>
                <w:szCs w:val="20"/>
              </w:rPr>
            </w:pPr>
            <w:r>
              <w:rPr>
                <w:rFonts w:ascii="Century Gothic" w:hAnsi="Century Gothic"/>
                <w:b/>
                <w:color w:val="595959" w:themeColor="text1" w:themeTint="A6"/>
                <w:kern w:val="0"/>
                <w:sz w:val="20"/>
              </w:rPr>
              <w:t>Data</w:t>
            </w:r>
          </w:p>
        </w:tc>
        <w:tc>
          <w:tcPr>
            <w:tcW w:w="12420" w:type="dxa"/>
            <w:vAlign w:val="center"/>
          </w:tcPr>
          <w:p w14:paraId="513C83C8" w14:textId="77777777" w:rsidR="00A24040" w:rsidRPr="00A24040" w:rsidRDefault="00A24040" w:rsidP="000B6635">
            <w:pPr>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DD/MM/AA</w:t>
            </w:r>
          </w:p>
        </w:tc>
      </w:tr>
    </w:tbl>
    <w:p w14:paraId="076A3AEF" w14:textId="77777777" w:rsidR="00A24040" w:rsidRPr="00A24040" w:rsidRDefault="00A24040" w:rsidP="00A24040">
      <w:pPr>
        <w:rPr>
          <w:rFonts w:ascii="Century Gothic" w:hAnsi="Century Gothic"/>
          <w:b/>
          <w:bCs/>
          <w:color w:val="595959" w:themeColor="text1" w:themeTint="A6"/>
          <w:kern w:val="0"/>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5"/>
        <w:gridCol w:w="6030"/>
        <w:gridCol w:w="6385"/>
      </w:tblGrid>
      <w:tr w:rsidR="00A24040" w:rsidRPr="00A24040" w14:paraId="3330E92A" w14:textId="77777777" w:rsidTr="000B6635">
        <w:trPr>
          <w:trHeight w:val="288"/>
        </w:trPr>
        <w:tc>
          <w:tcPr>
            <w:tcW w:w="14390" w:type="dxa"/>
            <w:gridSpan w:val="3"/>
            <w:shd w:val="clear" w:color="auto" w:fill="B1D430"/>
            <w:vAlign w:val="center"/>
          </w:tcPr>
          <w:p w14:paraId="11638D50"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DECLARAÇÃO DO PROBLEMA</w:t>
            </w:r>
          </w:p>
        </w:tc>
      </w:tr>
      <w:tr w:rsidR="00A24040" w:rsidRPr="00A24040" w14:paraId="6C3CBAC5" w14:textId="77777777" w:rsidTr="000B6635">
        <w:trPr>
          <w:trHeight w:val="864"/>
        </w:trPr>
        <w:tc>
          <w:tcPr>
            <w:tcW w:w="14390" w:type="dxa"/>
            <w:gridSpan w:val="3"/>
            <w:vAlign w:val="center"/>
          </w:tcPr>
          <w:p w14:paraId="766DC573" w14:textId="77777777" w:rsidR="00A24040" w:rsidRPr="00A24040" w:rsidRDefault="00A24040" w:rsidP="000B6635">
            <w:pPr>
              <w:rPr>
                <w:rFonts w:ascii="Century Gothic" w:hAnsi="Century Gothic"/>
                <w:color w:val="595959" w:themeColor="text1" w:themeTint="A6"/>
                <w:kern w:val="0"/>
                <w:sz w:val="18"/>
                <w:szCs w:val="18"/>
              </w:rPr>
            </w:pPr>
          </w:p>
        </w:tc>
      </w:tr>
      <w:tr w:rsidR="00A24040" w:rsidRPr="00A24040" w14:paraId="5E554997" w14:textId="77777777" w:rsidTr="000B6635">
        <w:trPr>
          <w:trHeight w:val="288"/>
        </w:trPr>
        <w:tc>
          <w:tcPr>
            <w:tcW w:w="14390" w:type="dxa"/>
            <w:gridSpan w:val="3"/>
            <w:shd w:val="clear" w:color="auto" w:fill="CCE377"/>
            <w:vAlign w:val="center"/>
          </w:tcPr>
          <w:p w14:paraId="70D60A47"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ESTADO ATUAL</w:t>
            </w:r>
          </w:p>
        </w:tc>
      </w:tr>
      <w:tr w:rsidR="00A24040" w:rsidRPr="00A24040" w14:paraId="3CED7FB6" w14:textId="77777777" w:rsidTr="000B6635">
        <w:trPr>
          <w:trHeight w:val="864"/>
        </w:trPr>
        <w:tc>
          <w:tcPr>
            <w:tcW w:w="14390" w:type="dxa"/>
            <w:gridSpan w:val="3"/>
            <w:vAlign w:val="center"/>
          </w:tcPr>
          <w:p w14:paraId="08F5132E" w14:textId="77777777" w:rsidR="00A24040" w:rsidRPr="00A24040" w:rsidRDefault="00A24040" w:rsidP="000B6635">
            <w:pPr>
              <w:rPr>
                <w:rFonts w:ascii="Century Gothic" w:hAnsi="Century Gothic"/>
                <w:color w:val="595959" w:themeColor="text1" w:themeTint="A6"/>
                <w:kern w:val="0"/>
                <w:sz w:val="18"/>
                <w:szCs w:val="18"/>
              </w:rPr>
            </w:pPr>
          </w:p>
        </w:tc>
      </w:tr>
      <w:tr w:rsidR="00A24040" w:rsidRPr="00A24040" w14:paraId="5BF0BECB" w14:textId="77777777" w:rsidTr="000B6635">
        <w:trPr>
          <w:trHeight w:val="288"/>
        </w:trPr>
        <w:tc>
          <w:tcPr>
            <w:tcW w:w="14390" w:type="dxa"/>
            <w:gridSpan w:val="3"/>
            <w:shd w:val="clear" w:color="auto" w:fill="D9EA9A"/>
            <w:vAlign w:val="center"/>
          </w:tcPr>
          <w:p w14:paraId="7E494533"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ESTADO PRETENDIDO</w:t>
            </w:r>
          </w:p>
        </w:tc>
      </w:tr>
      <w:tr w:rsidR="00A24040" w:rsidRPr="00A24040" w14:paraId="18CB5879" w14:textId="77777777" w:rsidTr="000B6635">
        <w:trPr>
          <w:trHeight w:val="864"/>
        </w:trPr>
        <w:tc>
          <w:tcPr>
            <w:tcW w:w="14390" w:type="dxa"/>
            <w:gridSpan w:val="3"/>
            <w:vAlign w:val="center"/>
          </w:tcPr>
          <w:p w14:paraId="3DD468F5" w14:textId="77777777" w:rsidR="00A24040" w:rsidRPr="00A24040" w:rsidRDefault="00A24040" w:rsidP="000B6635">
            <w:pPr>
              <w:rPr>
                <w:rFonts w:ascii="Century Gothic" w:hAnsi="Century Gothic"/>
                <w:color w:val="595959" w:themeColor="text1" w:themeTint="A6"/>
                <w:kern w:val="0"/>
                <w:sz w:val="18"/>
                <w:szCs w:val="18"/>
              </w:rPr>
            </w:pPr>
          </w:p>
        </w:tc>
      </w:tr>
      <w:tr w:rsidR="00A24040" w:rsidRPr="00A24040" w14:paraId="47DCB504" w14:textId="77777777" w:rsidTr="000B6635">
        <w:trPr>
          <w:trHeight w:val="288"/>
        </w:trPr>
        <w:tc>
          <w:tcPr>
            <w:tcW w:w="14390" w:type="dxa"/>
            <w:gridSpan w:val="3"/>
            <w:shd w:val="clear" w:color="auto" w:fill="E6F1BD"/>
            <w:vAlign w:val="center"/>
          </w:tcPr>
          <w:p w14:paraId="4C0DC8C9"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ANÁLISE DE CAUSA RAIZ</w:t>
            </w:r>
          </w:p>
        </w:tc>
      </w:tr>
      <w:tr w:rsidR="00A24040" w:rsidRPr="00A24040" w14:paraId="54F28A32" w14:textId="77777777" w:rsidTr="000B6635">
        <w:trPr>
          <w:trHeight w:val="864"/>
        </w:trPr>
        <w:tc>
          <w:tcPr>
            <w:tcW w:w="14390" w:type="dxa"/>
            <w:gridSpan w:val="3"/>
            <w:shd w:val="clear" w:color="auto" w:fill="auto"/>
            <w:vAlign w:val="center"/>
          </w:tcPr>
          <w:p w14:paraId="791926CD" w14:textId="77777777" w:rsidR="00A24040" w:rsidRPr="00A24040" w:rsidRDefault="00A24040" w:rsidP="000B6635">
            <w:pPr>
              <w:rPr>
                <w:rFonts w:ascii="Century Gothic" w:hAnsi="Century Gothic"/>
                <w:b/>
                <w:bCs/>
                <w:color w:val="595959" w:themeColor="text1" w:themeTint="A6"/>
                <w:kern w:val="0"/>
                <w:sz w:val="18"/>
                <w:szCs w:val="18"/>
              </w:rPr>
            </w:pPr>
          </w:p>
        </w:tc>
      </w:tr>
      <w:tr w:rsidR="00A24040" w:rsidRPr="00A24040" w14:paraId="30B4344F" w14:textId="77777777" w:rsidTr="000B6635">
        <w:trPr>
          <w:trHeight w:val="288"/>
        </w:trPr>
        <w:tc>
          <w:tcPr>
            <w:tcW w:w="14390" w:type="dxa"/>
            <w:gridSpan w:val="3"/>
            <w:shd w:val="clear" w:color="auto" w:fill="EEF6D2"/>
            <w:vAlign w:val="center"/>
          </w:tcPr>
          <w:p w14:paraId="77AC8697" w14:textId="77777777" w:rsidR="00A24040" w:rsidRPr="00A24040" w:rsidRDefault="00A24040" w:rsidP="000B6635">
            <w:pPr>
              <w:rPr>
                <w:rFonts w:ascii="Century Gothic" w:hAnsi="Century Gothic"/>
                <w:b/>
                <w:bCs/>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CONTRAMEDIDAS</w:t>
            </w:r>
          </w:p>
        </w:tc>
      </w:tr>
      <w:tr w:rsidR="00A24040" w:rsidRPr="00A24040" w14:paraId="30C9C76D" w14:textId="77777777" w:rsidTr="000B6635">
        <w:trPr>
          <w:trHeight w:val="864"/>
        </w:trPr>
        <w:tc>
          <w:tcPr>
            <w:tcW w:w="14390" w:type="dxa"/>
            <w:gridSpan w:val="3"/>
            <w:vAlign w:val="center"/>
          </w:tcPr>
          <w:p w14:paraId="0C479272" w14:textId="77777777" w:rsidR="00A24040" w:rsidRPr="00A24040" w:rsidRDefault="00A24040" w:rsidP="000B6635">
            <w:pPr>
              <w:rPr>
                <w:rFonts w:ascii="Century Gothic" w:hAnsi="Century Gothic"/>
                <w:color w:val="595959" w:themeColor="text1" w:themeTint="A6"/>
                <w:kern w:val="0"/>
                <w:sz w:val="18"/>
                <w:szCs w:val="18"/>
              </w:rPr>
            </w:pPr>
          </w:p>
        </w:tc>
      </w:tr>
      <w:tr w:rsidR="00A24040" w:rsidRPr="00A24040" w14:paraId="09042C9F" w14:textId="77777777" w:rsidTr="000B6635">
        <w:trPr>
          <w:trHeight w:val="288"/>
        </w:trPr>
        <w:tc>
          <w:tcPr>
            <w:tcW w:w="14390" w:type="dxa"/>
            <w:gridSpan w:val="3"/>
            <w:shd w:val="clear" w:color="auto" w:fill="EEF6D2"/>
            <w:vAlign w:val="center"/>
          </w:tcPr>
          <w:p w14:paraId="47F47A49"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RESULTADOS</w:t>
            </w:r>
          </w:p>
        </w:tc>
      </w:tr>
      <w:tr w:rsidR="00A24040" w:rsidRPr="00A24040" w14:paraId="61527F61" w14:textId="77777777" w:rsidTr="000B6635">
        <w:trPr>
          <w:trHeight w:val="864"/>
        </w:trPr>
        <w:tc>
          <w:tcPr>
            <w:tcW w:w="14390" w:type="dxa"/>
            <w:gridSpan w:val="3"/>
            <w:vAlign w:val="center"/>
          </w:tcPr>
          <w:p w14:paraId="00308B09" w14:textId="77777777" w:rsidR="00A24040" w:rsidRPr="00A24040" w:rsidRDefault="00A24040" w:rsidP="000B6635">
            <w:pPr>
              <w:rPr>
                <w:rFonts w:ascii="Century Gothic" w:hAnsi="Century Gothic"/>
                <w:color w:val="595959" w:themeColor="text1" w:themeTint="A6"/>
                <w:kern w:val="0"/>
                <w:sz w:val="18"/>
                <w:szCs w:val="18"/>
              </w:rPr>
            </w:pPr>
          </w:p>
        </w:tc>
      </w:tr>
      <w:tr w:rsidR="00A24040" w:rsidRPr="00A24040" w14:paraId="1BEF1745" w14:textId="77777777" w:rsidTr="000B6635">
        <w:trPr>
          <w:trHeight w:val="288"/>
        </w:trPr>
        <w:tc>
          <w:tcPr>
            <w:tcW w:w="14390" w:type="dxa"/>
            <w:gridSpan w:val="3"/>
            <w:shd w:val="clear" w:color="auto" w:fill="F8FBEB"/>
            <w:vAlign w:val="center"/>
          </w:tcPr>
          <w:p w14:paraId="34EDA566"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ACOMPANHAMENTO</w:t>
            </w:r>
          </w:p>
        </w:tc>
      </w:tr>
      <w:tr w:rsidR="00A24040" w:rsidRPr="00A24040" w14:paraId="7976D9C0" w14:textId="77777777" w:rsidTr="000B6635">
        <w:trPr>
          <w:trHeight w:val="864"/>
        </w:trPr>
        <w:tc>
          <w:tcPr>
            <w:tcW w:w="14390" w:type="dxa"/>
            <w:gridSpan w:val="3"/>
            <w:vAlign w:val="center"/>
          </w:tcPr>
          <w:p w14:paraId="3E5C640B" w14:textId="77777777" w:rsidR="00A24040" w:rsidRPr="00A24040" w:rsidRDefault="00A24040" w:rsidP="000B6635">
            <w:pPr>
              <w:rPr>
                <w:rFonts w:ascii="Century Gothic" w:hAnsi="Century Gothic"/>
                <w:color w:val="595959" w:themeColor="text1" w:themeTint="A6"/>
                <w:kern w:val="0"/>
                <w:sz w:val="18"/>
                <w:szCs w:val="18"/>
              </w:rPr>
            </w:pPr>
          </w:p>
        </w:tc>
      </w:tr>
      <w:tr w:rsidR="00A24040" w:rsidRPr="00A24040" w14:paraId="30F02EAC" w14:textId="77777777" w:rsidTr="000B6635">
        <w:trPr>
          <w:gridAfter w:val="1"/>
          <w:wAfter w:w="6385" w:type="dxa"/>
          <w:trHeight w:val="288"/>
        </w:trPr>
        <w:tc>
          <w:tcPr>
            <w:tcW w:w="1975" w:type="dxa"/>
            <w:shd w:val="clear" w:color="auto" w:fill="F2F2F2" w:themeFill="background1" w:themeFillShade="F2"/>
            <w:vAlign w:val="center"/>
          </w:tcPr>
          <w:p w14:paraId="5F8CA032" w14:textId="77777777" w:rsidR="00A24040" w:rsidRPr="00A24040" w:rsidRDefault="00A24040" w:rsidP="000B6635">
            <w:pPr>
              <w:jc w:val="right"/>
              <w:rPr>
                <w:rFonts w:ascii="Century Gothic" w:hAnsi="Century Gothic"/>
                <w:b/>
                <w:bCs/>
                <w:color w:val="595959" w:themeColor="text1" w:themeTint="A6"/>
                <w:kern w:val="0"/>
                <w:sz w:val="20"/>
                <w:szCs w:val="20"/>
              </w:rPr>
            </w:pPr>
            <w:r>
              <w:rPr>
                <w:rFonts w:ascii="Century Gothic" w:hAnsi="Century Gothic"/>
                <w:b/>
                <w:color w:val="595959" w:themeColor="text1" w:themeTint="A6"/>
                <w:kern w:val="0"/>
                <w:sz w:val="20"/>
              </w:rPr>
              <w:lastRenderedPageBreak/>
              <w:t>Título</w:t>
            </w:r>
          </w:p>
        </w:tc>
        <w:tc>
          <w:tcPr>
            <w:tcW w:w="6030" w:type="dxa"/>
            <w:vAlign w:val="center"/>
          </w:tcPr>
          <w:p w14:paraId="30EA8B56" w14:textId="77777777" w:rsidR="00A24040" w:rsidRPr="00A24040" w:rsidRDefault="00A24040" w:rsidP="000B6635">
            <w:pPr>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Aprimoramento da precisão do inventário do armazém</w:t>
            </w:r>
          </w:p>
        </w:tc>
      </w:tr>
      <w:tr w:rsidR="00A24040" w:rsidRPr="00A24040" w14:paraId="2CC1BBB7" w14:textId="77777777" w:rsidTr="000B6635">
        <w:trPr>
          <w:gridAfter w:val="1"/>
          <w:wAfter w:w="6385" w:type="dxa"/>
          <w:trHeight w:val="288"/>
        </w:trPr>
        <w:tc>
          <w:tcPr>
            <w:tcW w:w="1975" w:type="dxa"/>
            <w:shd w:val="clear" w:color="auto" w:fill="F2F2F2" w:themeFill="background1" w:themeFillShade="F2"/>
            <w:vAlign w:val="center"/>
          </w:tcPr>
          <w:p w14:paraId="093B3A74" w14:textId="77777777" w:rsidR="00A24040" w:rsidRPr="00A24040" w:rsidRDefault="00A24040" w:rsidP="000B6635">
            <w:pPr>
              <w:jc w:val="right"/>
              <w:rPr>
                <w:rFonts w:ascii="Century Gothic" w:hAnsi="Century Gothic"/>
                <w:b/>
                <w:bCs/>
                <w:color w:val="595959" w:themeColor="text1" w:themeTint="A6"/>
                <w:kern w:val="0"/>
                <w:sz w:val="20"/>
                <w:szCs w:val="20"/>
              </w:rPr>
            </w:pPr>
            <w:r>
              <w:rPr>
                <w:rFonts w:ascii="Century Gothic" w:hAnsi="Century Gothic"/>
                <w:b/>
                <w:color w:val="595959" w:themeColor="text1" w:themeTint="A6"/>
                <w:kern w:val="0"/>
                <w:sz w:val="20"/>
              </w:rPr>
              <w:t>Líder da equipe</w:t>
            </w:r>
          </w:p>
        </w:tc>
        <w:tc>
          <w:tcPr>
            <w:tcW w:w="6030" w:type="dxa"/>
            <w:vAlign w:val="center"/>
          </w:tcPr>
          <w:p w14:paraId="403E2FEF" w14:textId="77777777" w:rsidR="00A24040" w:rsidRPr="00A24040" w:rsidRDefault="00A24040" w:rsidP="000B6635">
            <w:pPr>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Brooklyn Jansen</w:t>
            </w:r>
          </w:p>
        </w:tc>
      </w:tr>
      <w:tr w:rsidR="00A24040" w:rsidRPr="00A24040" w14:paraId="07809AA7" w14:textId="77777777" w:rsidTr="000B6635">
        <w:trPr>
          <w:gridAfter w:val="1"/>
          <w:wAfter w:w="6385" w:type="dxa"/>
          <w:trHeight w:val="288"/>
        </w:trPr>
        <w:tc>
          <w:tcPr>
            <w:tcW w:w="1975" w:type="dxa"/>
            <w:shd w:val="clear" w:color="auto" w:fill="F2F2F2" w:themeFill="background1" w:themeFillShade="F2"/>
            <w:vAlign w:val="center"/>
          </w:tcPr>
          <w:p w14:paraId="1F4B37CB" w14:textId="77777777" w:rsidR="00A24040" w:rsidRPr="00A24040" w:rsidRDefault="00A24040" w:rsidP="000B6635">
            <w:pPr>
              <w:jc w:val="right"/>
              <w:rPr>
                <w:rFonts w:ascii="Century Gothic" w:hAnsi="Century Gothic"/>
                <w:b/>
                <w:bCs/>
                <w:color w:val="595959" w:themeColor="text1" w:themeTint="A6"/>
                <w:kern w:val="0"/>
                <w:sz w:val="20"/>
                <w:szCs w:val="20"/>
              </w:rPr>
            </w:pPr>
            <w:r>
              <w:rPr>
                <w:rFonts w:ascii="Century Gothic" w:hAnsi="Century Gothic"/>
                <w:b/>
                <w:color w:val="595959" w:themeColor="text1" w:themeTint="A6"/>
                <w:kern w:val="0"/>
                <w:sz w:val="20"/>
              </w:rPr>
              <w:t>Data</w:t>
            </w:r>
          </w:p>
        </w:tc>
        <w:tc>
          <w:tcPr>
            <w:tcW w:w="6030" w:type="dxa"/>
            <w:vAlign w:val="center"/>
          </w:tcPr>
          <w:p w14:paraId="23A83832" w14:textId="77777777" w:rsidR="00A24040" w:rsidRPr="00A24040" w:rsidRDefault="00A24040" w:rsidP="000B6635">
            <w:pPr>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DD/MM/AA</w:t>
            </w:r>
          </w:p>
        </w:tc>
      </w:tr>
      <w:tr w:rsidR="00A24040" w:rsidRPr="00A24040" w14:paraId="4D2A97D2" w14:textId="77777777" w:rsidTr="000B6635">
        <w:trPr>
          <w:trHeight w:val="288"/>
        </w:trPr>
        <w:tc>
          <w:tcPr>
            <w:tcW w:w="14390" w:type="dxa"/>
            <w:gridSpan w:val="3"/>
            <w:shd w:val="clear" w:color="auto" w:fill="B1D430"/>
            <w:vAlign w:val="center"/>
          </w:tcPr>
          <w:p w14:paraId="6BB9ACE4" w14:textId="77777777" w:rsidR="00A24040" w:rsidRPr="00A24040" w:rsidRDefault="00A24040" w:rsidP="000B6635">
            <w:pPr>
              <w:rPr>
                <w:rFonts w:ascii="Century Gothic" w:hAnsi="Century Gothic"/>
                <w:color w:val="595959" w:themeColor="text1" w:themeTint="A6"/>
                <w:kern w:val="0"/>
                <w:sz w:val="28"/>
                <w:szCs w:val="28"/>
              </w:rPr>
            </w:pPr>
            <w:r w:rsidRPr="00A24040">
              <w:rPr>
                <w:rFonts w:ascii="Century Gothic" w:hAnsi="Century Gothic"/>
                <w:b/>
                <w:bCs/>
                <w:noProof/>
                <w:color w:val="000000" w:themeColor="text1"/>
                <w:kern w:val="0"/>
                <w:sz w:val="20"/>
                <w:szCs w:val="20"/>
              </w:rPr>
              <w:drawing>
                <wp:anchor distT="0" distB="0" distL="114300" distR="114300" simplePos="0" relativeHeight="251660288" behindDoc="0" locked="0" layoutInCell="1" allowOverlap="1" wp14:anchorId="44A3DCE8" wp14:editId="26269CDD">
                  <wp:simplePos x="0" y="0"/>
                  <wp:positionH relativeFrom="column">
                    <wp:posOffset>7196455</wp:posOffset>
                  </wp:positionH>
                  <wp:positionV relativeFrom="paragraph">
                    <wp:posOffset>-714375</wp:posOffset>
                  </wp:positionV>
                  <wp:extent cx="1847850" cy="533400"/>
                  <wp:effectExtent l="0" t="0" r="0" b="0"/>
                  <wp:wrapNone/>
                  <wp:docPr id="862378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78657"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7850" cy="5334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DECLARAÇÃO DO PROBLEMA</w:t>
            </w:r>
          </w:p>
        </w:tc>
      </w:tr>
      <w:tr w:rsidR="00A24040" w:rsidRPr="00A24040" w14:paraId="189525BF" w14:textId="77777777" w:rsidTr="00505560">
        <w:trPr>
          <w:trHeight w:val="737"/>
        </w:trPr>
        <w:tc>
          <w:tcPr>
            <w:tcW w:w="14390" w:type="dxa"/>
            <w:gridSpan w:val="3"/>
            <w:vAlign w:val="center"/>
          </w:tcPr>
          <w:p w14:paraId="760F29D4" w14:textId="77777777" w:rsidR="00A24040" w:rsidRPr="00A24040" w:rsidRDefault="00A24040" w:rsidP="000B6635">
            <w:p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Descrição</w:t>
            </w:r>
            <w:r w:rsidRPr="00A24040">
              <w:rPr>
                <w:rFonts w:ascii="Century Gothic" w:hAnsi="Century Gothic"/>
                <w:color w:val="595959" w:themeColor="text1" w:themeTint="A6"/>
                <w:kern w:val="0"/>
                <w:sz w:val="18"/>
                <w:szCs w:val="18"/>
              </w:rPr>
              <w:t xml:space="preserve">: a atual taxa de precisão do inventário do armazém é 75%, levando a frequentes situações de falta e excesso de estoque. Isso está afetando a satisfação do cliente e aumentando os custos operacionais. </w:t>
            </w:r>
          </w:p>
          <w:p w14:paraId="3EC4A25A" w14:textId="77777777" w:rsidR="00A24040" w:rsidRPr="00A24040" w:rsidRDefault="00A24040" w:rsidP="000B6635">
            <w:pPr>
              <w:rPr>
                <w:rFonts w:ascii="Century Gothic" w:hAnsi="Century Gothic"/>
                <w:color w:val="595959" w:themeColor="text1" w:themeTint="A6"/>
                <w:kern w:val="0"/>
                <w:sz w:val="20"/>
                <w:szCs w:val="20"/>
              </w:rPr>
            </w:pPr>
            <w:r>
              <w:rPr>
                <w:rFonts w:ascii="Century Gothic" w:hAnsi="Century Gothic"/>
                <w:b/>
                <w:color w:val="595959" w:themeColor="text1" w:themeTint="A6"/>
                <w:kern w:val="0"/>
                <w:sz w:val="18"/>
              </w:rPr>
              <w:t>Impacto</w:t>
            </w:r>
            <w:r w:rsidRPr="00A24040">
              <w:rPr>
                <w:rFonts w:ascii="Century Gothic" w:hAnsi="Century Gothic"/>
                <w:color w:val="595959" w:themeColor="text1" w:themeTint="A6"/>
                <w:kern w:val="0"/>
                <w:sz w:val="18"/>
                <w:szCs w:val="18"/>
              </w:rPr>
              <w:t>: dados imprecisos de inventário causam atrasos no atendimento de pedidos, aumento dos custos de retenção e perda de oportunidades de vendas.</w:t>
            </w:r>
          </w:p>
        </w:tc>
      </w:tr>
      <w:tr w:rsidR="00A24040" w:rsidRPr="00A24040" w14:paraId="23683D30" w14:textId="77777777" w:rsidTr="000B6635">
        <w:trPr>
          <w:trHeight w:val="288"/>
        </w:trPr>
        <w:tc>
          <w:tcPr>
            <w:tcW w:w="14390" w:type="dxa"/>
            <w:gridSpan w:val="3"/>
            <w:shd w:val="clear" w:color="auto" w:fill="CCE377"/>
            <w:vAlign w:val="center"/>
          </w:tcPr>
          <w:p w14:paraId="2CD5DC11"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ESTADO ATUAL</w:t>
            </w:r>
          </w:p>
        </w:tc>
      </w:tr>
      <w:tr w:rsidR="00A24040" w:rsidRPr="00A24040" w14:paraId="531C949B" w14:textId="77777777" w:rsidTr="000B6635">
        <w:trPr>
          <w:trHeight w:val="1008"/>
        </w:trPr>
        <w:tc>
          <w:tcPr>
            <w:tcW w:w="14390" w:type="dxa"/>
            <w:gridSpan w:val="3"/>
            <w:vAlign w:val="center"/>
          </w:tcPr>
          <w:p w14:paraId="71001913" w14:textId="77777777" w:rsidR="00A24040" w:rsidRPr="00A24040" w:rsidRDefault="00A24040" w:rsidP="000B6635">
            <w:pPr>
              <w:pStyle w:val="ListParagraph"/>
              <w:numPr>
                <w:ilvl w:val="0"/>
                <w:numId w:val="1"/>
              </w:num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Taxa de precisão atual</w:t>
            </w:r>
            <w:r w:rsidRPr="00A24040">
              <w:rPr>
                <w:rFonts w:ascii="Century Gothic" w:hAnsi="Century Gothic"/>
                <w:color w:val="595959" w:themeColor="text1" w:themeTint="A6"/>
                <w:kern w:val="0"/>
                <w:sz w:val="18"/>
                <w:szCs w:val="18"/>
              </w:rPr>
              <w:t>: 75%</w:t>
            </w:r>
          </w:p>
          <w:p w14:paraId="2BCEE869" w14:textId="77777777" w:rsidR="00A24040" w:rsidRPr="00A24040" w:rsidRDefault="00A24040" w:rsidP="000B6635">
            <w:pPr>
              <w:pStyle w:val="ListParagraph"/>
              <w:numPr>
                <w:ilvl w:val="0"/>
                <w:numId w:val="1"/>
              </w:num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Falta de estoque</w:t>
            </w:r>
            <w:r w:rsidRPr="00A24040">
              <w:rPr>
                <w:rFonts w:ascii="Century Gothic" w:hAnsi="Century Gothic"/>
                <w:color w:val="595959" w:themeColor="text1" w:themeTint="A6"/>
                <w:kern w:val="0"/>
                <w:sz w:val="18"/>
                <w:szCs w:val="18"/>
              </w:rPr>
              <w:t>: 15 incidentes por mês</w:t>
            </w:r>
          </w:p>
          <w:p w14:paraId="3BB6DD62" w14:textId="77777777" w:rsidR="00A24040" w:rsidRPr="00A24040" w:rsidRDefault="00A24040" w:rsidP="000B6635">
            <w:pPr>
              <w:pStyle w:val="ListParagraph"/>
              <w:numPr>
                <w:ilvl w:val="0"/>
                <w:numId w:val="1"/>
              </w:num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Excesso de estoque</w:t>
            </w:r>
            <w:r w:rsidRPr="00A24040">
              <w:rPr>
                <w:rFonts w:ascii="Century Gothic" w:hAnsi="Century Gothic"/>
                <w:color w:val="595959" w:themeColor="text1" w:themeTint="A6"/>
                <w:kern w:val="0"/>
                <w:sz w:val="18"/>
                <w:szCs w:val="18"/>
              </w:rPr>
              <w:t>: 20% do inventário excede os níveis ideais</w:t>
            </w:r>
          </w:p>
          <w:p w14:paraId="7157DF40" w14:textId="77777777" w:rsidR="00A24040" w:rsidRPr="00A24040" w:rsidRDefault="00A24040" w:rsidP="000B6635">
            <w:pPr>
              <w:pStyle w:val="ListParagraph"/>
              <w:numPr>
                <w:ilvl w:val="0"/>
                <w:numId w:val="1"/>
              </w:numPr>
              <w:rPr>
                <w:rFonts w:ascii="Century Gothic" w:hAnsi="Century Gothic"/>
                <w:color w:val="595959" w:themeColor="text1" w:themeTint="A6"/>
                <w:kern w:val="0"/>
                <w:sz w:val="20"/>
                <w:szCs w:val="20"/>
              </w:rPr>
            </w:pPr>
            <w:r>
              <w:rPr>
                <w:rFonts w:ascii="Century Gothic" w:hAnsi="Century Gothic"/>
                <w:b/>
                <w:color w:val="595959" w:themeColor="text1" w:themeTint="A6"/>
                <w:kern w:val="0"/>
                <w:sz w:val="18"/>
              </w:rPr>
              <w:t>Reclamações dos clientes</w:t>
            </w:r>
            <w:r w:rsidRPr="00A24040">
              <w:rPr>
                <w:rFonts w:ascii="Century Gothic" w:hAnsi="Century Gothic"/>
                <w:color w:val="595959" w:themeColor="text1" w:themeTint="A6"/>
                <w:kern w:val="0"/>
                <w:sz w:val="18"/>
                <w:szCs w:val="18"/>
              </w:rPr>
              <w:t>: 30 por mês relacionadas a remessas atrasadas</w:t>
            </w:r>
          </w:p>
        </w:tc>
      </w:tr>
      <w:tr w:rsidR="00A24040" w:rsidRPr="00A24040" w14:paraId="1C6C125A" w14:textId="77777777" w:rsidTr="000B6635">
        <w:trPr>
          <w:trHeight w:val="288"/>
        </w:trPr>
        <w:tc>
          <w:tcPr>
            <w:tcW w:w="14390" w:type="dxa"/>
            <w:gridSpan w:val="3"/>
            <w:shd w:val="clear" w:color="auto" w:fill="D9EA9A"/>
            <w:vAlign w:val="center"/>
          </w:tcPr>
          <w:p w14:paraId="0A7DEFFA"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ESTADO PRETENDIDO</w:t>
            </w:r>
          </w:p>
        </w:tc>
      </w:tr>
      <w:tr w:rsidR="00A24040" w:rsidRPr="00A24040" w14:paraId="45CD88DB" w14:textId="77777777" w:rsidTr="000B6635">
        <w:trPr>
          <w:trHeight w:val="1008"/>
        </w:trPr>
        <w:tc>
          <w:tcPr>
            <w:tcW w:w="14390" w:type="dxa"/>
            <w:gridSpan w:val="3"/>
            <w:vAlign w:val="center"/>
          </w:tcPr>
          <w:p w14:paraId="7908D9F0" w14:textId="77777777" w:rsidR="00A24040" w:rsidRPr="00A24040" w:rsidRDefault="00A24040" w:rsidP="000B6635">
            <w:pPr>
              <w:pStyle w:val="ListParagraph"/>
              <w:numPr>
                <w:ilvl w:val="0"/>
                <w:numId w:val="2"/>
              </w:num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Taxa de precisão desejada</w:t>
            </w:r>
            <w:r w:rsidRPr="00A24040">
              <w:rPr>
                <w:rFonts w:ascii="Century Gothic" w:hAnsi="Century Gothic"/>
                <w:color w:val="595959" w:themeColor="text1" w:themeTint="A6"/>
                <w:kern w:val="0"/>
                <w:sz w:val="18"/>
                <w:szCs w:val="18"/>
              </w:rPr>
              <w:t>: 95%</w:t>
            </w:r>
          </w:p>
          <w:p w14:paraId="639DC4D2" w14:textId="77777777" w:rsidR="00A24040" w:rsidRPr="00A24040" w:rsidRDefault="00A24040" w:rsidP="000B6635">
            <w:pPr>
              <w:pStyle w:val="ListParagraph"/>
              <w:numPr>
                <w:ilvl w:val="0"/>
                <w:numId w:val="2"/>
              </w:num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Falta de estoque</w:t>
            </w:r>
            <w:r w:rsidRPr="00A24040">
              <w:rPr>
                <w:rFonts w:ascii="Century Gothic" w:hAnsi="Century Gothic"/>
                <w:color w:val="595959" w:themeColor="text1" w:themeTint="A6"/>
                <w:kern w:val="0"/>
                <w:sz w:val="18"/>
                <w:szCs w:val="18"/>
              </w:rPr>
              <w:t>: reduzir para menos de cinco incidentes por mês</w:t>
            </w:r>
          </w:p>
          <w:p w14:paraId="36949736" w14:textId="77777777" w:rsidR="00A24040" w:rsidRPr="00A24040" w:rsidRDefault="00A24040" w:rsidP="000B6635">
            <w:pPr>
              <w:pStyle w:val="ListParagraph"/>
              <w:numPr>
                <w:ilvl w:val="0"/>
                <w:numId w:val="2"/>
              </w:num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Excesso de estoque</w:t>
            </w:r>
            <w:r w:rsidRPr="00A24040">
              <w:rPr>
                <w:rFonts w:ascii="Century Gothic" w:hAnsi="Century Gothic"/>
                <w:color w:val="595959" w:themeColor="text1" w:themeTint="A6"/>
                <w:kern w:val="0"/>
                <w:sz w:val="18"/>
                <w:szCs w:val="18"/>
              </w:rPr>
              <w:t>: reduzir o excesso de inventário para 5% do inventário total</w:t>
            </w:r>
          </w:p>
          <w:p w14:paraId="7D79D42C" w14:textId="77777777" w:rsidR="00A24040" w:rsidRPr="00A24040" w:rsidRDefault="00A24040" w:rsidP="000B6635">
            <w:pPr>
              <w:pStyle w:val="ListParagraph"/>
              <w:numPr>
                <w:ilvl w:val="0"/>
                <w:numId w:val="2"/>
              </w:numPr>
              <w:rPr>
                <w:rFonts w:ascii="Century Gothic" w:hAnsi="Century Gothic"/>
                <w:color w:val="595959" w:themeColor="text1" w:themeTint="A6"/>
                <w:kern w:val="0"/>
                <w:sz w:val="20"/>
                <w:szCs w:val="20"/>
              </w:rPr>
            </w:pPr>
            <w:r>
              <w:rPr>
                <w:rFonts w:ascii="Century Gothic" w:hAnsi="Century Gothic"/>
                <w:b/>
                <w:color w:val="595959" w:themeColor="text1" w:themeTint="A6"/>
                <w:kern w:val="0"/>
                <w:sz w:val="18"/>
              </w:rPr>
              <w:t>Reclamações de clientes</w:t>
            </w:r>
            <w:r w:rsidRPr="00A24040">
              <w:rPr>
                <w:rFonts w:ascii="Century Gothic" w:hAnsi="Century Gothic"/>
                <w:color w:val="595959" w:themeColor="text1" w:themeTint="A6"/>
                <w:kern w:val="0"/>
                <w:sz w:val="18"/>
                <w:szCs w:val="18"/>
              </w:rPr>
              <w:t>: reduzir para menos de 10 por mês</w:t>
            </w:r>
          </w:p>
        </w:tc>
      </w:tr>
      <w:tr w:rsidR="00A24040" w:rsidRPr="00A24040" w14:paraId="456FC6A4" w14:textId="77777777" w:rsidTr="000B6635">
        <w:trPr>
          <w:trHeight w:val="288"/>
        </w:trPr>
        <w:tc>
          <w:tcPr>
            <w:tcW w:w="14390" w:type="dxa"/>
            <w:gridSpan w:val="3"/>
            <w:shd w:val="clear" w:color="auto" w:fill="E6F1BD"/>
            <w:vAlign w:val="center"/>
          </w:tcPr>
          <w:p w14:paraId="7908108C"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ANÁLISE DE CAUSA RAIZ</w:t>
            </w:r>
          </w:p>
        </w:tc>
      </w:tr>
      <w:tr w:rsidR="00A24040" w:rsidRPr="00A24040" w14:paraId="646A99FE" w14:textId="77777777" w:rsidTr="00505560">
        <w:trPr>
          <w:trHeight w:val="1394"/>
        </w:trPr>
        <w:tc>
          <w:tcPr>
            <w:tcW w:w="14390" w:type="dxa"/>
            <w:gridSpan w:val="3"/>
            <w:vAlign w:val="center"/>
          </w:tcPr>
          <w:p w14:paraId="6C245E1D" w14:textId="77777777" w:rsidR="00A24040" w:rsidRPr="00A24040" w:rsidRDefault="00A24040" w:rsidP="000B6635">
            <w:p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 xml:space="preserve">Métodos usados: </w:t>
            </w:r>
            <w:r w:rsidRPr="00A24040">
              <w:rPr>
                <w:rFonts w:ascii="Century Gothic" w:hAnsi="Century Gothic"/>
                <w:color w:val="595959" w:themeColor="text1" w:themeTint="A6"/>
                <w:kern w:val="0"/>
                <w:sz w:val="18"/>
                <w:szCs w:val="18"/>
              </w:rPr>
              <w:t>5 porquês e diagrama de espinha de peixe</w:t>
            </w:r>
          </w:p>
          <w:p w14:paraId="4A3B64E3" w14:textId="77777777" w:rsidR="00A24040" w:rsidRPr="00A24040" w:rsidRDefault="00A24040" w:rsidP="000B6635">
            <w:pPr>
              <w:rPr>
                <w:rFonts w:ascii="Century Gothic" w:hAnsi="Century Gothic"/>
                <w:b/>
                <w:bCs/>
                <w:color w:val="595959" w:themeColor="text1" w:themeTint="A6"/>
                <w:kern w:val="0"/>
                <w:sz w:val="18"/>
                <w:szCs w:val="18"/>
              </w:rPr>
            </w:pPr>
            <w:r>
              <w:rPr>
                <w:rFonts w:ascii="Century Gothic" w:hAnsi="Century Gothic"/>
                <w:b/>
                <w:color w:val="595959" w:themeColor="text1" w:themeTint="A6"/>
                <w:kern w:val="0"/>
                <w:sz w:val="18"/>
              </w:rPr>
              <w:t>Causas raízes identificadas:</w:t>
            </w:r>
          </w:p>
          <w:p w14:paraId="639A3719" w14:textId="77777777" w:rsidR="00A24040" w:rsidRPr="00A24040" w:rsidRDefault="00A24040" w:rsidP="000B6635">
            <w:pPr>
              <w:pStyle w:val="ListParagraph"/>
              <w:numPr>
                <w:ilvl w:val="0"/>
                <w:numId w:val="3"/>
              </w:numPr>
              <w:rPr>
                <w:rFonts w:ascii="Century Gothic" w:hAnsi="Century Gothic"/>
                <w:color w:val="595959" w:themeColor="text1" w:themeTint="A6"/>
                <w:kern w:val="0"/>
                <w:sz w:val="18"/>
                <w:szCs w:val="18"/>
              </w:rPr>
            </w:pPr>
            <w:r>
              <w:rPr>
                <w:rFonts w:ascii="Century Gothic" w:hAnsi="Century Gothic"/>
                <w:color w:val="595959" w:themeColor="text1" w:themeTint="A6"/>
                <w:kern w:val="0"/>
                <w:sz w:val="18"/>
                <w:u w:val="single"/>
              </w:rPr>
              <w:t>Erros na entrada de dados</w:t>
            </w:r>
            <w:r w:rsidRPr="00A24040">
              <w:rPr>
                <w:rFonts w:ascii="Century Gothic" w:hAnsi="Century Gothic"/>
                <w:color w:val="595959" w:themeColor="text1" w:themeTint="A6"/>
                <w:kern w:val="0"/>
                <w:sz w:val="18"/>
                <w:szCs w:val="18"/>
              </w:rPr>
              <w:t>: a entrada manual de dados é propensa a erros.</w:t>
            </w:r>
          </w:p>
          <w:p w14:paraId="2E40A3BB" w14:textId="77777777" w:rsidR="00A24040" w:rsidRPr="00A24040" w:rsidRDefault="00A24040" w:rsidP="000B6635">
            <w:pPr>
              <w:pStyle w:val="ListParagraph"/>
              <w:numPr>
                <w:ilvl w:val="0"/>
                <w:numId w:val="3"/>
              </w:numPr>
              <w:rPr>
                <w:rFonts w:ascii="Century Gothic" w:hAnsi="Century Gothic"/>
                <w:color w:val="595959" w:themeColor="text1" w:themeTint="A6"/>
                <w:kern w:val="0"/>
                <w:sz w:val="18"/>
                <w:szCs w:val="18"/>
              </w:rPr>
            </w:pPr>
            <w:r>
              <w:rPr>
                <w:rFonts w:ascii="Century Gothic" w:hAnsi="Century Gothic"/>
                <w:color w:val="595959" w:themeColor="text1" w:themeTint="A6"/>
                <w:kern w:val="0"/>
                <w:sz w:val="18"/>
                <w:u w:val="single"/>
              </w:rPr>
              <w:t>Falta de treinamento</w:t>
            </w:r>
            <w:r w:rsidRPr="00A24040">
              <w:rPr>
                <w:rFonts w:ascii="Century Gothic" w:hAnsi="Century Gothic"/>
                <w:color w:val="595959" w:themeColor="text1" w:themeTint="A6"/>
                <w:kern w:val="0"/>
                <w:sz w:val="18"/>
                <w:szCs w:val="18"/>
              </w:rPr>
              <w:t>: os funcionários não têm o treinamento adequado em sistemas de gerenciamento de inventário.</w:t>
            </w:r>
          </w:p>
          <w:p w14:paraId="00D61B1F" w14:textId="77777777" w:rsidR="00A24040" w:rsidRPr="00A24040" w:rsidRDefault="00A24040" w:rsidP="000B6635">
            <w:pPr>
              <w:pStyle w:val="ListParagraph"/>
              <w:numPr>
                <w:ilvl w:val="0"/>
                <w:numId w:val="3"/>
              </w:numPr>
              <w:rPr>
                <w:rFonts w:ascii="Century Gothic" w:hAnsi="Century Gothic"/>
                <w:color w:val="595959" w:themeColor="text1" w:themeTint="A6"/>
                <w:kern w:val="0"/>
                <w:sz w:val="18"/>
                <w:szCs w:val="18"/>
              </w:rPr>
            </w:pPr>
            <w:r>
              <w:rPr>
                <w:rFonts w:ascii="Century Gothic" w:hAnsi="Century Gothic"/>
                <w:color w:val="595959" w:themeColor="text1" w:themeTint="A6"/>
                <w:kern w:val="0"/>
                <w:sz w:val="18"/>
                <w:u w:val="single"/>
              </w:rPr>
              <w:t>Procedimentos inconsistentes</w:t>
            </w:r>
            <w:r w:rsidRPr="00A24040">
              <w:rPr>
                <w:rFonts w:ascii="Century Gothic" w:hAnsi="Century Gothic"/>
                <w:color w:val="595959" w:themeColor="text1" w:themeTint="A6"/>
                <w:kern w:val="0"/>
                <w:sz w:val="18"/>
                <w:szCs w:val="18"/>
              </w:rPr>
              <w:t>: os procedimentos de contagem de inventário não são padronizados.</w:t>
            </w:r>
          </w:p>
          <w:p w14:paraId="30DB341A" w14:textId="77777777" w:rsidR="00A24040" w:rsidRPr="00A24040" w:rsidRDefault="00A24040" w:rsidP="000B6635">
            <w:pPr>
              <w:pStyle w:val="ListParagraph"/>
              <w:numPr>
                <w:ilvl w:val="0"/>
                <w:numId w:val="3"/>
              </w:numPr>
              <w:rPr>
                <w:rFonts w:ascii="Century Gothic" w:hAnsi="Century Gothic"/>
                <w:color w:val="595959" w:themeColor="text1" w:themeTint="A6"/>
                <w:kern w:val="0"/>
                <w:sz w:val="20"/>
                <w:szCs w:val="20"/>
              </w:rPr>
            </w:pPr>
            <w:r>
              <w:rPr>
                <w:rFonts w:ascii="Century Gothic" w:hAnsi="Century Gothic"/>
                <w:color w:val="595959" w:themeColor="text1" w:themeTint="A6"/>
                <w:kern w:val="0"/>
                <w:sz w:val="18"/>
                <w:u w:val="single"/>
              </w:rPr>
              <w:t>Integração inadequada entre sistemas</w:t>
            </w:r>
            <w:r w:rsidRPr="00A24040">
              <w:rPr>
                <w:rFonts w:ascii="Century Gothic" w:hAnsi="Century Gothic"/>
                <w:color w:val="595959" w:themeColor="text1" w:themeTint="A6"/>
                <w:kern w:val="0"/>
                <w:sz w:val="18"/>
                <w:szCs w:val="18"/>
              </w:rPr>
              <w:t>: o sistema de gerenciamento de inventário não está totalmente integrado ao sistema de pedidos.</w:t>
            </w:r>
          </w:p>
        </w:tc>
      </w:tr>
      <w:tr w:rsidR="00A24040" w:rsidRPr="00A24040" w14:paraId="403097DC" w14:textId="77777777" w:rsidTr="000B6635">
        <w:trPr>
          <w:trHeight w:val="288"/>
        </w:trPr>
        <w:tc>
          <w:tcPr>
            <w:tcW w:w="14390" w:type="dxa"/>
            <w:gridSpan w:val="3"/>
            <w:shd w:val="clear" w:color="auto" w:fill="EEF6D2"/>
            <w:vAlign w:val="center"/>
          </w:tcPr>
          <w:p w14:paraId="68A294BA" w14:textId="77777777" w:rsidR="00A24040" w:rsidRPr="00A24040" w:rsidRDefault="00A24040" w:rsidP="000B6635">
            <w:pPr>
              <w:rPr>
                <w:rFonts w:ascii="Century Gothic" w:hAnsi="Century Gothic"/>
                <w:b/>
                <w:bCs/>
                <w:color w:val="595959" w:themeColor="text1" w:themeTint="A6"/>
                <w:kern w:val="0"/>
                <w:sz w:val="20"/>
                <w:szCs w:val="20"/>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CONTRAMEDIDAS</w:t>
            </w:r>
          </w:p>
        </w:tc>
      </w:tr>
      <w:tr w:rsidR="00A24040" w:rsidRPr="00A24040" w14:paraId="21B96D30" w14:textId="77777777" w:rsidTr="00505560">
        <w:trPr>
          <w:trHeight w:val="1184"/>
        </w:trPr>
        <w:tc>
          <w:tcPr>
            <w:tcW w:w="14390" w:type="dxa"/>
            <w:gridSpan w:val="3"/>
            <w:vAlign w:val="center"/>
          </w:tcPr>
          <w:p w14:paraId="233EA92B" w14:textId="77777777" w:rsidR="00A24040" w:rsidRPr="00A24040" w:rsidRDefault="00A24040" w:rsidP="000B6635">
            <w:p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Implementar leitura de código de barras</w:t>
            </w:r>
            <w:r w:rsidRPr="00A24040">
              <w:rPr>
                <w:rFonts w:ascii="Century Gothic" w:hAnsi="Century Gothic"/>
                <w:color w:val="595959" w:themeColor="text1" w:themeTint="A6"/>
                <w:kern w:val="0"/>
                <w:sz w:val="18"/>
                <w:szCs w:val="18"/>
              </w:rPr>
              <w:t>: introduzir leitores de código de barras para reduzir erros de inserção de dados.</w:t>
            </w:r>
          </w:p>
          <w:p w14:paraId="35EC8CB8" w14:textId="77777777" w:rsidR="00A24040" w:rsidRPr="00A24040" w:rsidRDefault="00A24040" w:rsidP="000B6635">
            <w:p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Programa de treinamento</w:t>
            </w:r>
            <w:r w:rsidRPr="00A24040">
              <w:rPr>
                <w:rFonts w:ascii="Century Gothic" w:hAnsi="Century Gothic"/>
                <w:color w:val="595959" w:themeColor="text1" w:themeTint="A6"/>
                <w:kern w:val="0"/>
                <w:sz w:val="18"/>
                <w:szCs w:val="18"/>
              </w:rPr>
              <w:t>: desenvolver e implementar um programa de treinamento abrangente sobre sistemas de gerenciamento de inventário para a equipe do armazém.</w:t>
            </w:r>
          </w:p>
          <w:p w14:paraId="4EDF4E3A" w14:textId="77777777" w:rsidR="00A24040" w:rsidRPr="00A24040" w:rsidRDefault="00A24040" w:rsidP="000B6635">
            <w:p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Padronizar procedimentos</w:t>
            </w:r>
            <w:r w:rsidRPr="00A24040">
              <w:rPr>
                <w:rFonts w:ascii="Century Gothic" w:hAnsi="Century Gothic"/>
                <w:color w:val="595959" w:themeColor="text1" w:themeTint="A6"/>
                <w:kern w:val="0"/>
                <w:sz w:val="18"/>
                <w:szCs w:val="18"/>
              </w:rPr>
              <w:t>: criar e aplicar procedimentos padronizados para contagem de inventário.</w:t>
            </w:r>
          </w:p>
          <w:p w14:paraId="67C8E9AD" w14:textId="77777777" w:rsidR="00A24040" w:rsidRPr="00A24040" w:rsidRDefault="00A24040" w:rsidP="000B6635">
            <w:pPr>
              <w:rPr>
                <w:rFonts w:ascii="Century Gothic" w:hAnsi="Century Gothic"/>
                <w:b/>
                <w:bCs/>
                <w:color w:val="595959" w:themeColor="text1" w:themeTint="A6"/>
                <w:kern w:val="0"/>
                <w:sz w:val="20"/>
                <w:szCs w:val="20"/>
              </w:rPr>
            </w:pPr>
            <w:r>
              <w:rPr>
                <w:rFonts w:ascii="Century Gothic" w:hAnsi="Century Gothic"/>
                <w:b/>
                <w:color w:val="595959" w:themeColor="text1" w:themeTint="A6"/>
                <w:kern w:val="0"/>
                <w:sz w:val="18"/>
              </w:rPr>
              <w:t>Integração inadequada de sistemas</w:t>
            </w:r>
            <w:r w:rsidRPr="00A24040">
              <w:rPr>
                <w:rFonts w:ascii="Century Gothic" w:hAnsi="Century Gothic"/>
                <w:color w:val="595959" w:themeColor="text1" w:themeTint="A6"/>
                <w:kern w:val="0"/>
                <w:sz w:val="18"/>
                <w:szCs w:val="18"/>
              </w:rPr>
              <w:t>: atualizar o sistema de gerenciamento de inventário para garantir integração total ao sistema de pedidos.</w:t>
            </w:r>
          </w:p>
        </w:tc>
      </w:tr>
      <w:tr w:rsidR="00A24040" w:rsidRPr="00A24040" w14:paraId="1ABB4FE1" w14:textId="77777777" w:rsidTr="000B6635">
        <w:trPr>
          <w:trHeight w:val="288"/>
        </w:trPr>
        <w:tc>
          <w:tcPr>
            <w:tcW w:w="14390" w:type="dxa"/>
            <w:gridSpan w:val="3"/>
            <w:shd w:val="clear" w:color="auto" w:fill="F8FBEB"/>
            <w:vAlign w:val="center"/>
          </w:tcPr>
          <w:p w14:paraId="619E8E05"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RESULTADOS</w:t>
            </w:r>
          </w:p>
        </w:tc>
      </w:tr>
      <w:tr w:rsidR="00A24040" w:rsidRPr="00A24040" w14:paraId="3B9AD54E" w14:textId="77777777" w:rsidTr="000B6635">
        <w:trPr>
          <w:trHeight w:val="1008"/>
        </w:trPr>
        <w:tc>
          <w:tcPr>
            <w:tcW w:w="14390" w:type="dxa"/>
            <w:gridSpan w:val="3"/>
            <w:vAlign w:val="center"/>
          </w:tcPr>
          <w:p w14:paraId="1EF41A18" w14:textId="77777777" w:rsidR="00A24040" w:rsidRPr="00A24040" w:rsidRDefault="00A24040" w:rsidP="000B6635">
            <w:pPr>
              <w:pStyle w:val="ListParagraph"/>
              <w:numPr>
                <w:ilvl w:val="0"/>
                <w:numId w:val="4"/>
              </w:num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Taxa de precisão</w:t>
            </w:r>
            <w:r w:rsidRPr="00A24040">
              <w:rPr>
                <w:rFonts w:ascii="Century Gothic" w:hAnsi="Century Gothic"/>
                <w:color w:val="595959" w:themeColor="text1" w:themeTint="A6"/>
                <w:kern w:val="0"/>
                <w:sz w:val="18"/>
                <w:szCs w:val="18"/>
              </w:rPr>
              <w:t>: aumento para 92% três meses após a implementação.</w:t>
            </w:r>
          </w:p>
          <w:p w14:paraId="1599DCC5" w14:textId="77777777" w:rsidR="00A24040" w:rsidRPr="00A24040" w:rsidRDefault="00A24040" w:rsidP="000B6635">
            <w:pPr>
              <w:pStyle w:val="ListParagraph"/>
              <w:numPr>
                <w:ilvl w:val="0"/>
                <w:numId w:val="4"/>
              </w:num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Falta de estoque</w:t>
            </w:r>
            <w:r w:rsidRPr="00A24040">
              <w:rPr>
                <w:rFonts w:ascii="Century Gothic" w:hAnsi="Century Gothic"/>
                <w:color w:val="595959" w:themeColor="text1" w:themeTint="A6"/>
                <w:kern w:val="0"/>
                <w:sz w:val="18"/>
                <w:szCs w:val="18"/>
              </w:rPr>
              <w:t>: redução para sete incidentes por mês.</w:t>
            </w:r>
          </w:p>
          <w:p w14:paraId="4AB72112" w14:textId="77777777" w:rsidR="00A24040" w:rsidRPr="00A24040" w:rsidRDefault="00A24040" w:rsidP="000B6635">
            <w:pPr>
              <w:pStyle w:val="ListParagraph"/>
              <w:numPr>
                <w:ilvl w:val="0"/>
                <w:numId w:val="4"/>
              </w:num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Excesso de estoque</w:t>
            </w:r>
            <w:r w:rsidRPr="00A24040">
              <w:rPr>
                <w:rFonts w:ascii="Century Gothic" w:hAnsi="Century Gothic"/>
                <w:color w:val="595959" w:themeColor="text1" w:themeTint="A6"/>
                <w:kern w:val="0"/>
                <w:sz w:val="18"/>
                <w:szCs w:val="18"/>
              </w:rPr>
              <w:t>: redução do excesso de inventário para 8% do inventário total.</w:t>
            </w:r>
          </w:p>
          <w:p w14:paraId="6E7C8F85" w14:textId="77777777" w:rsidR="00A24040" w:rsidRPr="00A24040" w:rsidRDefault="00A24040" w:rsidP="000B6635">
            <w:pPr>
              <w:pStyle w:val="ListParagraph"/>
              <w:numPr>
                <w:ilvl w:val="0"/>
                <w:numId w:val="4"/>
              </w:numPr>
              <w:rPr>
                <w:rFonts w:ascii="Century Gothic" w:hAnsi="Century Gothic"/>
                <w:color w:val="595959" w:themeColor="text1" w:themeTint="A6"/>
                <w:kern w:val="0"/>
                <w:sz w:val="20"/>
                <w:szCs w:val="20"/>
              </w:rPr>
            </w:pPr>
            <w:r>
              <w:rPr>
                <w:rFonts w:ascii="Century Gothic" w:hAnsi="Century Gothic"/>
                <w:b/>
                <w:color w:val="595959" w:themeColor="text1" w:themeTint="A6"/>
                <w:kern w:val="0"/>
                <w:sz w:val="18"/>
              </w:rPr>
              <w:t>Reclamações dos clientes</w:t>
            </w:r>
            <w:r w:rsidRPr="00A24040">
              <w:rPr>
                <w:rFonts w:ascii="Century Gothic" w:hAnsi="Century Gothic"/>
                <w:color w:val="595959" w:themeColor="text1" w:themeTint="A6"/>
                <w:kern w:val="0"/>
                <w:sz w:val="18"/>
                <w:szCs w:val="18"/>
              </w:rPr>
              <w:t>: redução para 12 por mês.</w:t>
            </w:r>
          </w:p>
        </w:tc>
      </w:tr>
      <w:tr w:rsidR="00A24040" w:rsidRPr="00A24040" w14:paraId="1F546320" w14:textId="77777777" w:rsidTr="000B6635">
        <w:trPr>
          <w:trHeight w:val="288"/>
        </w:trPr>
        <w:tc>
          <w:tcPr>
            <w:tcW w:w="14390" w:type="dxa"/>
            <w:gridSpan w:val="3"/>
            <w:shd w:val="clear" w:color="auto" w:fill="FBFDF5"/>
            <w:vAlign w:val="center"/>
          </w:tcPr>
          <w:p w14:paraId="3DF5F212"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ACOMPANHAMENTO</w:t>
            </w:r>
          </w:p>
        </w:tc>
      </w:tr>
      <w:tr w:rsidR="00A24040" w:rsidRPr="00A24040" w14:paraId="4DC19DDA" w14:textId="77777777" w:rsidTr="000B6635">
        <w:trPr>
          <w:trHeight w:val="1008"/>
        </w:trPr>
        <w:tc>
          <w:tcPr>
            <w:tcW w:w="14390" w:type="dxa"/>
            <w:gridSpan w:val="3"/>
            <w:vAlign w:val="center"/>
          </w:tcPr>
          <w:p w14:paraId="036B7A27" w14:textId="77777777" w:rsidR="00A24040" w:rsidRPr="00A24040" w:rsidRDefault="00A24040" w:rsidP="000B6635">
            <w:p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Monitoramento</w:t>
            </w:r>
            <w:r w:rsidRPr="00A24040">
              <w:rPr>
                <w:rFonts w:ascii="Century Gothic" w:hAnsi="Century Gothic"/>
                <w:color w:val="595959" w:themeColor="text1" w:themeTint="A6"/>
                <w:kern w:val="0"/>
                <w:sz w:val="18"/>
                <w:szCs w:val="18"/>
              </w:rPr>
              <w:t>: continuar monitorando a precisão do inventário mensalmente e ajustar os processos conforme necessário.</w:t>
            </w:r>
          </w:p>
          <w:p w14:paraId="4D39CE22" w14:textId="77777777" w:rsidR="00A24040" w:rsidRPr="00A24040" w:rsidRDefault="00A24040" w:rsidP="000B6635">
            <w:p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Treinamento contínuo</w:t>
            </w:r>
            <w:r w:rsidRPr="00A24040">
              <w:rPr>
                <w:rFonts w:ascii="Century Gothic" w:hAnsi="Century Gothic"/>
                <w:color w:val="595959" w:themeColor="text1" w:themeTint="A6"/>
                <w:kern w:val="0"/>
                <w:sz w:val="18"/>
                <w:szCs w:val="18"/>
              </w:rPr>
              <w:t>: agendar sessões trimestrais de treinamento de atualização para todo o pessoal do armazém.</w:t>
            </w:r>
          </w:p>
          <w:p w14:paraId="3DA5CF62" w14:textId="77777777" w:rsidR="00A24040" w:rsidRPr="00A24040" w:rsidRDefault="00A24040" w:rsidP="000B6635">
            <w:p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Auditorias de procedimentos</w:t>
            </w:r>
            <w:r w:rsidRPr="00A24040">
              <w:rPr>
                <w:rFonts w:ascii="Century Gothic" w:hAnsi="Century Gothic"/>
                <w:color w:val="595959" w:themeColor="text1" w:themeTint="A6"/>
                <w:kern w:val="0"/>
                <w:sz w:val="18"/>
                <w:szCs w:val="18"/>
              </w:rPr>
              <w:t>: realizar auditorias bimestrais para garantir a conformidade com procedimentos padronizados.</w:t>
            </w:r>
          </w:p>
          <w:p w14:paraId="1D11C50F" w14:textId="77777777" w:rsidR="00A24040" w:rsidRPr="00A24040" w:rsidRDefault="00A24040" w:rsidP="000B6635">
            <w:pPr>
              <w:rPr>
                <w:rFonts w:ascii="Century Gothic" w:hAnsi="Century Gothic"/>
                <w:b/>
                <w:bCs/>
                <w:color w:val="595959" w:themeColor="text1" w:themeTint="A6"/>
                <w:kern w:val="0"/>
                <w:sz w:val="20"/>
                <w:szCs w:val="20"/>
              </w:rPr>
            </w:pPr>
            <w:r>
              <w:rPr>
                <w:rFonts w:ascii="Century Gothic" w:hAnsi="Century Gothic"/>
                <w:b/>
                <w:color w:val="595959" w:themeColor="text1" w:themeTint="A6"/>
                <w:kern w:val="0"/>
                <w:sz w:val="18"/>
              </w:rPr>
              <w:t>Ciclo de feedback</w:t>
            </w:r>
            <w:r w:rsidRPr="00A24040">
              <w:rPr>
                <w:rFonts w:ascii="Century Gothic" w:hAnsi="Century Gothic"/>
                <w:color w:val="595959" w:themeColor="text1" w:themeTint="A6"/>
                <w:kern w:val="0"/>
                <w:sz w:val="18"/>
                <w:szCs w:val="18"/>
              </w:rPr>
              <w:t>: estabelecer um mecanismo de feedback para a equipe relatar problemas e sugerir melhorias.</w:t>
            </w:r>
          </w:p>
        </w:tc>
      </w:tr>
    </w:tbl>
    <w:p w14:paraId="17D18007" w14:textId="1A1B5758" w:rsidR="00A24040" w:rsidRPr="00A24040" w:rsidRDefault="005117A4" w:rsidP="00A24040">
      <w:pPr>
        <w:rPr>
          <w:rFonts w:ascii="Century Gothic" w:hAnsi="Century Gothic"/>
          <w:color w:val="595959" w:themeColor="text1" w:themeTint="A6"/>
          <w:kern w:val="0"/>
          <w:sz w:val="44"/>
          <w:szCs w:val="44"/>
        </w:rPr>
      </w:pPr>
      <w:r w:rsidRPr="00A24040">
        <w:rPr>
          <w:rFonts w:ascii="Century Gothic" w:hAnsi="Century Gothic"/>
          <w:noProof/>
          <w:color w:val="595959" w:themeColor="text1" w:themeTint="A6"/>
          <w:kern w:val="0"/>
          <w:sz w:val="44"/>
          <w:szCs w:val="44"/>
        </w:rPr>
        <w:lastRenderedPageBreak/>
        <w:drawing>
          <wp:anchor distT="0" distB="0" distL="114300" distR="114300" simplePos="0" relativeHeight="251661312" behindDoc="0" locked="0" layoutInCell="1" allowOverlap="1" wp14:anchorId="0CA6B2CD" wp14:editId="76EE119D">
            <wp:simplePos x="0" y="0"/>
            <wp:positionH relativeFrom="column">
              <wp:posOffset>7389495</wp:posOffset>
            </wp:positionH>
            <wp:positionV relativeFrom="paragraph">
              <wp:posOffset>-138430</wp:posOffset>
            </wp:positionV>
            <wp:extent cx="1724660" cy="883920"/>
            <wp:effectExtent l="0" t="0" r="8890" b="0"/>
            <wp:wrapNone/>
            <wp:docPr id="1832976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76962" name="Picture 1"/>
                    <pic:cNvPicPr/>
                  </pic:nvPicPr>
                  <pic:blipFill>
                    <a:blip r:embed="rId10">
                      <a:extLst>
                        <a:ext uri="{28A0092B-C50C-407E-A947-70E740481C1C}">
                          <a14:useLocalDpi xmlns:a14="http://schemas.microsoft.com/office/drawing/2010/main" val="0"/>
                        </a:ext>
                      </a:extLst>
                    </a:blip>
                    <a:srcRect l="31" r="31"/>
                    <a:stretch>
                      <a:fillRect/>
                    </a:stretch>
                  </pic:blipFill>
                  <pic:spPr bwMode="auto">
                    <a:xfrm>
                      <a:off x="0" y="0"/>
                      <a:ext cx="1724660" cy="883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4040">
        <w:rPr>
          <w:rFonts w:ascii="Century Gothic" w:hAnsi="Century Gothic"/>
          <w:color w:val="595959" w:themeColor="text1" w:themeTint="A6"/>
          <w:kern w:val="0"/>
          <w:sz w:val="44"/>
        </w:rPr>
        <w:t xml:space="preserve">Perguntas frequentes sobre o modelo A3 de </w:t>
      </w:r>
      <w:r w:rsidR="00505560">
        <w:rPr>
          <w:rFonts w:ascii="Century Gothic" w:hAnsi="Century Gothic"/>
          <w:color w:val="595959" w:themeColor="text1" w:themeTint="A6"/>
          <w:kern w:val="0"/>
          <w:sz w:val="44"/>
        </w:rPr>
        <w:br/>
      </w:r>
      <w:r w:rsidR="00A24040">
        <w:rPr>
          <w:rFonts w:ascii="Century Gothic" w:hAnsi="Century Gothic"/>
          <w:color w:val="595959" w:themeColor="text1" w:themeTint="A6"/>
          <w:kern w:val="0"/>
          <w:sz w:val="44"/>
        </w:rPr>
        <w:t>resolução de problemas</w:t>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595"/>
        <w:gridCol w:w="11775"/>
      </w:tblGrid>
      <w:tr w:rsidR="00A24040" w:rsidRPr="00A24040" w14:paraId="18E873DC" w14:textId="77777777" w:rsidTr="00677AF2">
        <w:trPr>
          <w:trHeight w:val="1515"/>
        </w:trPr>
        <w:tc>
          <w:tcPr>
            <w:tcW w:w="2595" w:type="dxa"/>
            <w:shd w:val="clear" w:color="auto" w:fill="FBFDF5"/>
            <w:vAlign w:val="center"/>
          </w:tcPr>
          <w:p w14:paraId="5B293920" w14:textId="77777777" w:rsidR="00A24040" w:rsidRPr="00A24040" w:rsidRDefault="00A24040"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O que é um modelo A3 de resolução de problemas?</w:t>
            </w:r>
          </w:p>
        </w:tc>
        <w:tc>
          <w:tcPr>
            <w:tcW w:w="11775" w:type="dxa"/>
            <w:vAlign w:val="center"/>
          </w:tcPr>
          <w:p w14:paraId="57815D63" w14:textId="77777777" w:rsidR="00A24040" w:rsidRPr="00A24040" w:rsidRDefault="00A24040"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Um modelo A3 de resolução de problemas é uma ferramenta estruturada usada para identificar, analisar e resolver problemas. Ele segue o ciclo PDCA (planejar, executar, verificar, agir) e recebe o nome por conta do papel de tamanho A3 normalmente usado para esses relatórios.</w:t>
            </w:r>
          </w:p>
        </w:tc>
      </w:tr>
      <w:tr w:rsidR="00A24040" w:rsidRPr="00A24040" w14:paraId="4A0AE9E2" w14:textId="77777777" w:rsidTr="00E97AF6">
        <w:trPr>
          <w:trHeight w:val="2451"/>
        </w:trPr>
        <w:tc>
          <w:tcPr>
            <w:tcW w:w="2595" w:type="dxa"/>
            <w:shd w:val="clear" w:color="auto" w:fill="FBFDF5"/>
            <w:vAlign w:val="center"/>
          </w:tcPr>
          <w:p w14:paraId="28B1910C" w14:textId="77777777" w:rsidR="00A24040" w:rsidRPr="00A24040" w:rsidRDefault="00A24040"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Quais são as principais seções desse modelo A3?</w:t>
            </w:r>
          </w:p>
        </w:tc>
        <w:tc>
          <w:tcPr>
            <w:tcW w:w="11775" w:type="dxa"/>
            <w:vAlign w:val="center"/>
          </w:tcPr>
          <w:p w14:paraId="3F162FD5" w14:textId="77777777" w:rsidR="00A24040" w:rsidRPr="00A24040" w:rsidRDefault="00A24040" w:rsidP="000B6635">
            <w:pPr>
              <w:pStyle w:val="ListParagraph"/>
              <w:numPr>
                <w:ilvl w:val="0"/>
                <w:numId w:val="5"/>
              </w:num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u w:val="single"/>
              </w:rPr>
              <w:t>Declaração do problema</w:t>
            </w:r>
            <w:r w:rsidRPr="00A24040">
              <w:rPr>
                <w:rFonts w:ascii="Century Gothic" w:hAnsi="Century Gothic"/>
                <w:color w:val="595959" w:themeColor="text1" w:themeTint="A6"/>
                <w:kern w:val="0"/>
                <w:sz w:val="24"/>
                <w:szCs w:val="24"/>
              </w:rPr>
              <w:t>: defina claramente o problema que está sendo abordado.</w:t>
            </w:r>
          </w:p>
          <w:p w14:paraId="5135DA3E" w14:textId="77777777" w:rsidR="00A24040" w:rsidRPr="00A24040" w:rsidRDefault="00A24040" w:rsidP="000B6635">
            <w:pPr>
              <w:pStyle w:val="ListParagraph"/>
              <w:numPr>
                <w:ilvl w:val="0"/>
                <w:numId w:val="5"/>
              </w:num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u w:val="single"/>
              </w:rPr>
              <w:t>Estado atual</w:t>
            </w:r>
            <w:r w:rsidRPr="00A24040">
              <w:rPr>
                <w:rFonts w:ascii="Century Gothic" w:hAnsi="Century Gothic"/>
                <w:color w:val="595959" w:themeColor="text1" w:themeTint="A6"/>
                <w:kern w:val="0"/>
                <w:sz w:val="24"/>
                <w:szCs w:val="24"/>
              </w:rPr>
              <w:t>: descreva a condição atual usando dados e observações.</w:t>
            </w:r>
          </w:p>
          <w:p w14:paraId="1A024A87" w14:textId="77777777" w:rsidR="00A24040" w:rsidRPr="00A24040" w:rsidRDefault="00A24040" w:rsidP="000B6635">
            <w:pPr>
              <w:pStyle w:val="ListParagraph"/>
              <w:numPr>
                <w:ilvl w:val="0"/>
                <w:numId w:val="5"/>
              </w:num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u w:val="single"/>
              </w:rPr>
              <w:t>Estado pretendido</w:t>
            </w:r>
            <w:r w:rsidRPr="00A24040">
              <w:rPr>
                <w:rFonts w:ascii="Century Gothic" w:hAnsi="Century Gothic"/>
                <w:color w:val="595959" w:themeColor="text1" w:themeTint="A6"/>
                <w:kern w:val="0"/>
                <w:sz w:val="24"/>
                <w:szCs w:val="24"/>
              </w:rPr>
              <w:t>: descreva o resultado ou a condição futura desejada.</w:t>
            </w:r>
          </w:p>
          <w:p w14:paraId="64F1D3E3" w14:textId="77777777" w:rsidR="00A24040" w:rsidRPr="00A24040" w:rsidRDefault="00A24040" w:rsidP="000B6635">
            <w:pPr>
              <w:pStyle w:val="ListParagraph"/>
              <w:numPr>
                <w:ilvl w:val="0"/>
                <w:numId w:val="5"/>
              </w:num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u w:val="single"/>
              </w:rPr>
              <w:t>Análise de causa raiz</w:t>
            </w:r>
            <w:r w:rsidRPr="00A24040">
              <w:rPr>
                <w:rFonts w:ascii="Century Gothic" w:hAnsi="Century Gothic"/>
                <w:color w:val="595959" w:themeColor="text1" w:themeTint="A6"/>
                <w:kern w:val="0"/>
                <w:sz w:val="24"/>
                <w:szCs w:val="24"/>
              </w:rPr>
              <w:t>: identifique as causas subjacentes do problema.</w:t>
            </w:r>
          </w:p>
          <w:p w14:paraId="2C5AAA2C" w14:textId="77777777" w:rsidR="00A24040" w:rsidRPr="00A24040" w:rsidRDefault="00A24040" w:rsidP="000B6635">
            <w:pPr>
              <w:pStyle w:val="ListParagraph"/>
              <w:numPr>
                <w:ilvl w:val="0"/>
                <w:numId w:val="5"/>
              </w:num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u w:val="single"/>
              </w:rPr>
              <w:t>Contramedidas</w:t>
            </w:r>
            <w:r w:rsidRPr="00A24040">
              <w:rPr>
                <w:rFonts w:ascii="Century Gothic" w:hAnsi="Century Gothic"/>
                <w:color w:val="595959" w:themeColor="text1" w:themeTint="A6"/>
                <w:kern w:val="0"/>
                <w:sz w:val="24"/>
                <w:szCs w:val="24"/>
              </w:rPr>
              <w:t>: proponha ações para abordar as causas raízes.</w:t>
            </w:r>
          </w:p>
          <w:p w14:paraId="2D3F1362" w14:textId="77777777" w:rsidR="00A24040" w:rsidRPr="00A24040" w:rsidRDefault="00A24040" w:rsidP="000B6635">
            <w:pPr>
              <w:pStyle w:val="ListParagraph"/>
              <w:numPr>
                <w:ilvl w:val="0"/>
                <w:numId w:val="5"/>
              </w:num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u w:val="single"/>
              </w:rPr>
              <w:t>Resultados</w:t>
            </w:r>
            <w:r w:rsidRPr="00A24040">
              <w:rPr>
                <w:rFonts w:ascii="Century Gothic" w:hAnsi="Century Gothic"/>
                <w:color w:val="595959" w:themeColor="text1" w:themeTint="A6"/>
                <w:kern w:val="0"/>
                <w:sz w:val="24"/>
                <w:szCs w:val="24"/>
              </w:rPr>
              <w:t>: avalie os resultados após a implementação das contramedidas.</w:t>
            </w:r>
          </w:p>
          <w:p w14:paraId="67D74F52" w14:textId="77777777" w:rsidR="00A24040" w:rsidRPr="00A24040" w:rsidRDefault="00A24040" w:rsidP="000B6635">
            <w:pPr>
              <w:pStyle w:val="ListParagraph"/>
              <w:numPr>
                <w:ilvl w:val="0"/>
                <w:numId w:val="5"/>
              </w:num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u w:val="single"/>
              </w:rPr>
              <w:t>Acompanhamento</w:t>
            </w:r>
            <w:r w:rsidRPr="00A24040">
              <w:rPr>
                <w:rFonts w:ascii="Century Gothic" w:hAnsi="Century Gothic"/>
                <w:color w:val="595959" w:themeColor="text1" w:themeTint="A6"/>
                <w:kern w:val="0"/>
                <w:sz w:val="24"/>
                <w:szCs w:val="24"/>
              </w:rPr>
              <w:t>: liste outras ações necessárias para apoiar melhorias e padronizar a solução.</w:t>
            </w:r>
          </w:p>
        </w:tc>
      </w:tr>
      <w:tr w:rsidR="00A24040" w:rsidRPr="00A24040" w14:paraId="0260B8DC" w14:textId="77777777" w:rsidTr="000B6635">
        <w:trPr>
          <w:trHeight w:val="1728"/>
        </w:trPr>
        <w:tc>
          <w:tcPr>
            <w:tcW w:w="2595" w:type="dxa"/>
            <w:shd w:val="clear" w:color="auto" w:fill="FBFDF5"/>
            <w:vAlign w:val="center"/>
          </w:tcPr>
          <w:p w14:paraId="1FBB6EED" w14:textId="77777777" w:rsidR="00A24040" w:rsidRPr="00A24040" w:rsidRDefault="00A24040"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Quem é responsável por cada seção do relatório A3?</w:t>
            </w:r>
          </w:p>
        </w:tc>
        <w:tc>
          <w:tcPr>
            <w:tcW w:w="11775" w:type="dxa"/>
            <w:vAlign w:val="center"/>
          </w:tcPr>
          <w:p w14:paraId="749B3C2E" w14:textId="77777777" w:rsidR="00A24040" w:rsidRPr="00A24040" w:rsidRDefault="00A24040"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Normalmente, o proprietário ou líder da equipe é responsável por coordenar o preenchimento do relatório A3. Seções específicas podem ser atribuídas a membros da equipe que tenham habilidades ou responsabilidades relevantes.</w:t>
            </w:r>
          </w:p>
        </w:tc>
      </w:tr>
      <w:tr w:rsidR="00A24040" w:rsidRPr="00A24040" w14:paraId="01053690" w14:textId="77777777" w:rsidTr="000B6635">
        <w:trPr>
          <w:trHeight w:val="1728"/>
        </w:trPr>
        <w:tc>
          <w:tcPr>
            <w:tcW w:w="2595" w:type="dxa"/>
            <w:shd w:val="clear" w:color="auto" w:fill="FBFDF5"/>
            <w:vAlign w:val="center"/>
          </w:tcPr>
          <w:p w14:paraId="53A0850C" w14:textId="77777777" w:rsidR="00A24040" w:rsidRPr="00A24040" w:rsidRDefault="00A24040"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Com que frequência devo revisar e atualizar o relatório A3?</w:t>
            </w:r>
          </w:p>
        </w:tc>
        <w:tc>
          <w:tcPr>
            <w:tcW w:w="11775" w:type="dxa"/>
            <w:vAlign w:val="center"/>
          </w:tcPr>
          <w:p w14:paraId="501CEEE2" w14:textId="77777777" w:rsidR="00A24040" w:rsidRPr="00A24040" w:rsidRDefault="00A24040"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Revise o relatório A3 com regularidade, especialmente durante as fases de implementação e acompanhamento. Faça atualizações à medida que novos dados são disponibilizados ou quando as circunstâncias mudam.</w:t>
            </w:r>
          </w:p>
        </w:tc>
      </w:tr>
      <w:tr w:rsidR="00A24040" w:rsidRPr="00A24040" w14:paraId="0C167C18" w14:textId="77777777" w:rsidTr="00E97AF6">
        <w:trPr>
          <w:trHeight w:val="1613"/>
        </w:trPr>
        <w:tc>
          <w:tcPr>
            <w:tcW w:w="2595" w:type="dxa"/>
            <w:shd w:val="clear" w:color="auto" w:fill="FBFDF5"/>
            <w:vAlign w:val="center"/>
          </w:tcPr>
          <w:p w14:paraId="400AD95A" w14:textId="77777777" w:rsidR="00A24040" w:rsidRPr="00A24040" w:rsidRDefault="00A24040"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Esse modelo A3 é personalizável?</w:t>
            </w:r>
          </w:p>
        </w:tc>
        <w:tc>
          <w:tcPr>
            <w:tcW w:w="11775" w:type="dxa"/>
            <w:vAlign w:val="center"/>
          </w:tcPr>
          <w:p w14:paraId="7B411D85" w14:textId="77777777" w:rsidR="00A24040" w:rsidRPr="00A24040" w:rsidRDefault="00A24040"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Sim, você pode personalizar esse modelo A3 para atender às necessidades e preferências específicas de sua organização ou projeto. Mantenha os elementos centrais do ciclo PDCA.</w:t>
            </w:r>
          </w:p>
        </w:tc>
      </w:tr>
    </w:tbl>
    <w:p w14:paraId="55A35319" w14:textId="77777777" w:rsidR="00A24040" w:rsidRPr="00A24040" w:rsidRDefault="00A24040" w:rsidP="00A24040">
      <w:pPr>
        <w:rPr>
          <w:rFonts w:ascii="Century Gothic" w:hAnsi="Century Gothic"/>
          <w:b/>
          <w:bCs/>
          <w:color w:val="595959" w:themeColor="text1" w:themeTint="A6"/>
          <w:kern w:val="0"/>
          <w:sz w:val="24"/>
          <w:szCs w:val="24"/>
        </w:rPr>
      </w:pPr>
    </w:p>
    <w:p w14:paraId="75B7D0A1" w14:textId="77777777" w:rsidR="00A24040" w:rsidRPr="00A24040" w:rsidRDefault="00A24040" w:rsidP="00A24040">
      <w:pPr>
        <w:rPr>
          <w:rFonts w:ascii="Century Gothic" w:hAnsi="Century Gothic"/>
          <w:b/>
          <w:bCs/>
          <w:color w:val="595959" w:themeColor="text1" w:themeTint="A6"/>
          <w:kern w:val="0"/>
          <w:sz w:val="44"/>
          <w:szCs w:val="44"/>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A24040" w:rsidRPr="00A24040" w14:paraId="7171F78B" w14:textId="77777777" w:rsidTr="000B6635">
        <w:trPr>
          <w:trHeight w:val="2338"/>
        </w:trPr>
        <w:tc>
          <w:tcPr>
            <w:tcW w:w="14233" w:type="dxa"/>
          </w:tcPr>
          <w:p w14:paraId="27CB9591" w14:textId="77777777" w:rsidR="00A24040" w:rsidRPr="00A24040" w:rsidRDefault="00A24040" w:rsidP="000B6635">
            <w:pPr>
              <w:jc w:val="center"/>
              <w:rPr>
                <w:rFonts w:ascii="Century Gothic" w:hAnsi="Century Gothic" w:cs="Arial"/>
                <w:b/>
                <w:kern w:val="0"/>
                <w:sz w:val="20"/>
                <w:szCs w:val="20"/>
              </w:rPr>
            </w:pPr>
            <w:r>
              <w:rPr>
                <w:rFonts w:ascii="Century Gothic" w:hAnsi="Century Gothic"/>
                <w:b/>
                <w:kern w:val="0"/>
                <w:sz w:val="20"/>
              </w:rPr>
              <w:t>AVISO DE ISENÇÃO DE RESPONSABILIDADE</w:t>
            </w:r>
          </w:p>
          <w:p w14:paraId="4835B6DD" w14:textId="77777777" w:rsidR="00A24040" w:rsidRPr="00A24040" w:rsidRDefault="00A24040" w:rsidP="000B6635">
            <w:pPr>
              <w:rPr>
                <w:rFonts w:ascii="Century Gothic" w:hAnsi="Century Gothic" w:cs="Arial"/>
                <w:kern w:val="0"/>
                <w:szCs w:val="20"/>
              </w:rPr>
            </w:pPr>
          </w:p>
          <w:p w14:paraId="4FB5184C" w14:textId="77777777" w:rsidR="00A24040" w:rsidRPr="00A24040" w:rsidRDefault="00A24040" w:rsidP="000B6635">
            <w:pPr>
              <w:rPr>
                <w:rFonts w:ascii="Century Gothic" w:hAnsi="Century Gothic" w:cs="Arial"/>
                <w:kern w:val="0"/>
                <w:szCs w:val="20"/>
              </w:rPr>
            </w:pPr>
            <w:r>
              <w:rPr>
                <w:rFonts w:ascii="Century Gothic" w:hAnsi="Century Gothic"/>
                <w:kern w:val="0"/>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3C328AD4" w14:textId="77777777" w:rsidR="00A24040" w:rsidRPr="00A24040" w:rsidRDefault="00A24040" w:rsidP="00A24040">
      <w:pPr>
        <w:rPr>
          <w:rFonts w:ascii="Century Gothic" w:hAnsi="Century Gothic" w:cs="Arial"/>
          <w:kern w:val="0"/>
          <w:sz w:val="20"/>
          <w:szCs w:val="20"/>
        </w:rPr>
      </w:pPr>
    </w:p>
    <w:p w14:paraId="7A04C041" w14:textId="77777777" w:rsidR="00A24040" w:rsidRPr="00A24040" w:rsidRDefault="00A24040" w:rsidP="00A24040">
      <w:pPr>
        <w:rPr>
          <w:rFonts w:ascii="Century Gothic" w:hAnsi="Century Gothic" w:cs="Arial"/>
          <w:kern w:val="0"/>
          <w:sz w:val="20"/>
          <w:szCs w:val="20"/>
        </w:rPr>
      </w:pPr>
    </w:p>
    <w:p w14:paraId="23506444" w14:textId="77777777" w:rsidR="00A24040" w:rsidRPr="00A24040" w:rsidRDefault="00A24040" w:rsidP="00A24040">
      <w:pPr>
        <w:spacing w:after="0" w:line="240" w:lineRule="auto"/>
        <w:rPr>
          <w:rFonts w:ascii="Century Gothic" w:hAnsi="Century Gothic"/>
          <w:i/>
          <w:iCs/>
          <w:color w:val="595959" w:themeColor="text1" w:themeTint="A6"/>
          <w:kern w:val="0"/>
        </w:rPr>
      </w:pPr>
    </w:p>
    <w:p w14:paraId="5E2358D9" w14:textId="77777777" w:rsidR="00A24040" w:rsidRPr="00A24040" w:rsidRDefault="00A24040" w:rsidP="00A24040">
      <w:pPr>
        <w:rPr>
          <w:rFonts w:ascii="Century Gothic" w:hAnsi="Century Gothic"/>
          <w:b/>
          <w:bCs/>
          <w:color w:val="595959" w:themeColor="text1" w:themeTint="A6"/>
          <w:kern w:val="0"/>
          <w:sz w:val="24"/>
          <w:szCs w:val="24"/>
        </w:rPr>
      </w:pPr>
    </w:p>
    <w:sectPr w:rsidR="00A24040" w:rsidRPr="00A24040" w:rsidSect="0070718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94A4F" w14:textId="77777777" w:rsidR="00124D15" w:rsidRPr="00A24040" w:rsidRDefault="00124D15" w:rsidP="007E52C9">
      <w:pPr>
        <w:spacing w:after="0" w:line="240" w:lineRule="auto"/>
        <w:rPr>
          <w:kern w:val="0"/>
        </w:rPr>
      </w:pPr>
      <w:r w:rsidRPr="00A24040">
        <w:rPr>
          <w:kern w:val="0"/>
        </w:rPr>
        <w:separator/>
      </w:r>
    </w:p>
  </w:endnote>
  <w:endnote w:type="continuationSeparator" w:id="0">
    <w:p w14:paraId="7C7B0451" w14:textId="77777777" w:rsidR="00124D15" w:rsidRPr="00A24040" w:rsidRDefault="00124D15" w:rsidP="007E52C9">
      <w:pPr>
        <w:spacing w:after="0" w:line="240" w:lineRule="auto"/>
        <w:rPr>
          <w:kern w:val="0"/>
        </w:rPr>
      </w:pPr>
      <w:r w:rsidRPr="00A24040">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59A57" w14:textId="77777777" w:rsidR="00124D15" w:rsidRPr="00A24040" w:rsidRDefault="00124D15" w:rsidP="007E52C9">
      <w:pPr>
        <w:spacing w:after="0" w:line="240" w:lineRule="auto"/>
        <w:rPr>
          <w:kern w:val="0"/>
        </w:rPr>
      </w:pPr>
      <w:r w:rsidRPr="00A24040">
        <w:rPr>
          <w:kern w:val="0"/>
        </w:rPr>
        <w:separator/>
      </w:r>
    </w:p>
  </w:footnote>
  <w:footnote w:type="continuationSeparator" w:id="0">
    <w:p w14:paraId="7B565173" w14:textId="77777777" w:rsidR="00124D15" w:rsidRPr="00A24040" w:rsidRDefault="00124D15" w:rsidP="007E52C9">
      <w:pPr>
        <w:spacing w:after="0" w:line="240" w:lineRule="auto"/>
        <w:rPr>
          <w:kern w:val="0"/>
        </w:rPr>
      </w:pPr>
      <w:r w:rsidRPr="00A24040">
        <w:rPr>
          <w:kern w:val="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557DF"/>
    <w:multiLevelType w:val="hybridMultilevel"/>
    <w:tmpl w:val="AD5C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062870"/>
    <w:multiLevelType w:val="hybridMultilevel"/>
    <w:tmpl w:val="2698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767DFD"/>
    <w:multiLevelType w:val="hybridMultilevel"/>
    <w:tmpl w:val="31DC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6C0319"/>
    <w:multiLevelType w:val="hybridMultilevel"/>
    <w:tmpl w:val="12B6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AB3291"/>
    <w:multiLevelType w:val="hybridMultilevel"/>
    <w:tmpl w:val="6594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977608">
    <w:abstractNumId w:val="0"/>
  </w:num>
  <w:num w:numId="2" w16cid:durableId="1578709070">
    <w:abstractNumId w:val="2"/>
  </w:num>
  <w:num w:numId="3" w16cid:durableId="1081171608">
    <w:abstractNumId w:val="1"/>
  </w:num>
  <w:num w:numId="4" w16cid:durableId="1279144719">
    <w:abstractNumId w:val="4"/>
  </w:num>
  <w:num w:numId="5" w16cid:durableId="1833056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81"/>
    <w:rsid w:val="000C2453"/>
    <w:rsid w:val="00124D15"/>
    <w:rsid w:val="00130948"/>
    <w:rsid w:val="00144D6A"/>
    <w:rsid w:val="001D7300"/>
    <w:rsid w:val="001E1DEE"/>
    <w:rsid w:val="0022017E"/>
    <w:rsid w:val="003712C1"/>
    <w:rsid w:val="003F1E1A"/>
    <w:rsid w:val="004A18F0"/>
    <w:rsid w:val="00505560"/>
    <w:rsid w:val="005117A4"/>
    <w:rsid w:val="00677AF2"/>
    <w:rsid w:val="00692859"/>
    <w:rsid w:val="00695F3C"/>
    <w:rsid w:val="00707181"/>
    <w:rsid w:val="00717AC1"/>
    <w:rsid w:val="007540F7"/>
    <w:rsid w:val="00787471"/>
    <w:rsid w:val="007E52C9"/>
    <w:rsid w:val="0085348A"/>
    <w:rsid w:val="008D2027"/>
    <w:rsid w:val="008E7EC3"/>
    <w:rsid w:val="00975571"/>
    <w:rsid w:val="009D0755"/>
    <w:rsid w:val="009D4580"/>
    <w:rsid w:val="00A24040"/>
    <w:rsid w:val="00A93C31"/>
    <w:rsid w:val="00B23D43"/>
    <w:rsid w:val="00B678CD"/>
    <w:rsid w:val="00C61D0A"/>
    <w:rsid w:val="00D2241B"/>
    <w:rsid w:val="00D233F6"/>
    <w:rsid w:val="00D661D2"/>
    <w:rsid w:val="00DC004E"/>
    <w:rsid w:val="00E97AF6"/>
    <w:rsid w:val="00EC7C98"/>
    <w:rsid w:val="00ED74EC"/>
    <w:rsid w:val="00EE6D01"/>
    <w:rsid w:val="00F5776C"/>
    <w:rsid w:val="00FA3D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7E13A"/>
  <w15:chartTrackingRefBased/>
  <w15:docId w15:val="{2B51E5A5-EC48-497E-A149-63EAB254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1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71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71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71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71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71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1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1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1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1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71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71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71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71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7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181"/>
    <w:rPr>
      <w:rFonts w:eastAsiaTheme="majorEastAsia" w:cstheme="majorBidi"/>
      <w:color w:val="272727" w:themeColor="text1" w:themeTint="D8"/>
    </w:rPr>
  </w:style>
  <w:style w:type="paragraph" w:styleId="Title">
    <w:name w:val="Title"/>
    <w:basedOn w:val="Normal"/>
    <w:next w:val="Normal"/>
    <w:link w:val="TitleChar"/>
    <w:uiPriority w:val="10"/>
    <w:qFormat/>
    <w:rsid w:val="00707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1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181"/>
    <w:pPr>
      <w:spacing w:before="160"/>
      <w:jc w:val="center"/>
    </w:pPr>
    <w:rPr>
      <w:i/>
      <w:iCs/>
      <w:color w:val="404040" w:themeColor="text1" w:themeTint="BF"/>
    </w:rPr>
  </w:style>
  <w:style w:type="character" w:customStyle="1" w:styleId="QuoteChar">
    <w:name w:val="Quote Char"/>
    <w:basedOn w:val="DefaultParagraphFont"/>
    <w:link w:val="Quote"/>
    <w:uiPriority w:val="29"/>
    <w:rsid w:val="00707181"/>
    <w:rPr>
      <w:i/>
      <w:iCs/>
      <w:color w:val="404040" w:themeColor="text1" w:themeTint="BF"/>
    </w:rPr>
  </w:style>
  <w:style w:type="paragraph" w:styleId="ListParagraph">
    <w:name w:val="List Paragraph"/>
    <w:basedOn w:val="Normal"/>
    <w:uiPriority w:val="34"/>
    <w:qFormat/>
    <w:rsid w:val="00707181"/>
    <w:pPr>
      <w:ind w:left="720"/>
      <w:contextualSpacing/>
    </w:pPr>
  </w:style>
  <w:style w:type="character" w:styleId="IntenseEmphasis">
    <w:name w:val="Intense Emphasis"/>
    <w:basedOn w:val="DefaultParagraphFont"/>
    <w:uiPriority w:val="21"/>
    <w:qFormat/>
    <w:rsid w:val="00707181"/>
    <w:rPr>
      <w:i/>
      <w:iCs/>
      <w:color w:val="2F5496" w:themeColor="accent1" w:themeShade="BF"/>
    </w:rPr>
  </w:style>
  <w:style w:type="paragraph" w:styleId="IntenseQuote">
    <w:name w:val="Intense Quote"/>
    <w:basedOn w:val="Normal"/>
    <w:next w:val="Normal"/>
    <w:link w:val="IntenseQuoteChar"/>
    <w:uiPriority w:val="30"/>
    <w:qFormat/>
    <w:rsid w:val="007071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7181"/>
    <w:rPr>
      <w:i/>
      <w:iCs/>
      <w:color w:val="2F5496" w:themeColor="accent1" w:themeShade="BF"/>
    </w:rPr>
  </w:style>
  <w:style w:type="character" w:styleId="IntenseReference">
    <w:name w:val="Intense Reference"/>
    <w:basedOn w:val="DefaultParagraphFont"/>
    <w:uiPriority w:val="32"/>
    <w:qFormat/>
    <w:rsid w:val="00707181"/>
    <w:rPr>
      <w:b/>
      <w:bCs/>
      <w:smallCaps/>
      <w:color w:val="2F5496" w:themeColor="accent1" w:themeShade="BF"/>
      <w:spacing w:val="5"/>
    </w:rPr>
  </w:style>
  <w:style w:type="table" w:styleId="TableGrid">
    <w:name w:val="Table Grid"/>
    <w:basedOn w:val="TableNormal"/>
    <w:uiPriority w:val="39"/>
    <w:rsid w:val="0070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5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2C9"/>
  </w:style>
  <w:style w:type="paragraph" w:styleId="Footer">
    <w:name w:val="footer"/>
    <w:basedOn w:val="Normal"/>
    <w:link w:val="FooterChar"/>
    <w:uiPriority w:val="99"/>
    <w:unhideWhenUsed/>
    <w:rsid w:val="007E5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546668">
      <w:bodyDiv w:val="1"/>
      <w:marLeft w:val="0"/>
      <w:marRight w:val="0"/>
      <w:marTop w:val="0"/>
      <w:marBottom w:val="0"/>
      <w:divBdr>
        <w:top w:val="none" w:sz="0" w:space="0" w:color="auto"/>
        <w:left w:val="none" w:sz="0" w:space="0" w:color="auto"/>
        <w:bottom w:val="none" w:sz="0" w:space="0" w:color="auto"/>
        <w:right w:val="none" w:sz="0" w:space="0" w:color="auto"/>
      </w:divBdr>
    </w:div>
    <w:div w:id="1014966066">
      <w:bodyDiv w:val="1"/>
      <w:marLeft w:val="0"/>
      <w:marRight w:val="0"/>
      <w:marTop w:val="0"/>
      <w:marBottom w:val="0"/>
      <w:divBdr>
        <w:top w:val="none" w:sz="0" w:space="0" w:color="auto"/>
        <w:left w:val="none" w:sz="0" w:space="0" w:color="auto"/>
        <w:bottom w:val="none" w:sz="0" w:space="0" w:color="auto"/>
        <w:right w:val="none" w:sz="0" w:space="0" w:color="auto"/>
      </w:divBdr>
    </w:div>
    <w:div w:id="1371029454">
      <w:bodyDiv w:val="1"/>
      <w:marLeft w:val="0"/>
      <w:marRight w:val="0"/>
      <w:marTop w:val="0"/>
      <w:marBottom w:val="0"/>
      <w:divBdr>
        <w:top w:val="none" w:sz="0" w:space="0" w:color="auto"/>
        <w:left w:val="none" w:sz="0" w:space="0" w:color="auto"/>
        <w:bottom w:val="none" w:sz="0" w:space="0" w:color="auto"/>
        <w:right w:val="none" w:sz="0" w:space="0" w:color="auto"/>
      </w:divBdr>
    </w:div>
    <w:div w:id="1475873476">
      <w:bodyDiv w:val="1"/>
      <w:marLeft w:val="0"/>
      <w:marRight w:val="0"/>
      <w:marTop w:val="0"/>
      <w:marBottom w:val="0"/>
      <w:divBdr>
        <w:top w:val="none" w:sz="0" w:space="0" w:color="auto"/>
        <w:left w:val="none" w:sz="0" w:space="0" w:color="auto"/>
        <w:bottom w:val="none" w:sz="0" w:space="0" w:color="auto"/>
        <w:right w:val="none" w:sz="0" w:space="0" w:color="auto"/>
      </w:divBdr>
    </w:div>
    <w:div w:id="1887840179">
      <w:bodyDiv w:val="1"/>
      <w:marLeft w:val="0"/>
      <w:marRight w:val="0"/>
      <w:marTop w:val="0"/>
      <w:marBottom w:val="0"/>
      <w:divBdr>
        <w:top w:val="none" w:sz="0" w:space="0" w:color="auto"/>
        <w:left w:val="none" w:sz="0" w:space="0" w:color="auto"/>
        <w:bottom w:val="none" w:sz="0" w:space="0" w:color="auto"/>
        <w:right w:val="none" w:sz="0" w:space="0" w:color="auto"/>
      </w:divBdr>
    </w:div>
    <w:div w:id="203911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t.smartsheet.com/try-it?trp=5817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c060369</cp:lastModifiedBy>
  <cp:revision>33</cp:revision>
  <cp:lastPrinted>2024-10-21T10:54:00Z</cp:lastPrinted>
  <dcterms:created xsi:type="dcterms:W3CDTF">2024-08-09T16:32:00Z</dcterms:created>
  <dcterms:modified xsi:type="dcterms:W3CDTF">2024-10-24T06:41:00Z</dcterms:modified>
</cp:coreProperties>
</file>